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06A" w:rsidRDefault="00C4406A" w:rsidP="00C4406A">
      <w:pPr>
        <w:pStyle w:val="3"/>
        <w:ind w:firstLine="567"/>
        <w:jc w:val="center"/>
      </w:pPr>
      <w:r>
        <w:t>Пояснительная записка</w:t>
      </w:r>
    </w:p>
    <w:p w:rsidR="00C4406A" w:rsidRDefault="00C4406A" w:rsidP="00C4406A">
      <w:pPr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к проекту решения Серышевского районного Совета народных депутатов «О районном бюджете на 2022 год и плановый период 2023 и 2024 годов»</w:t>
      </w: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Настоящая пояснительная записка содержит обоснование подходов к формированию основных параметров районного бюджета на 2022 год и плановый период 2023 и 2024 годов. Проект решения подготовлен в соответствии с требованиями Бюджетного кодекса Российской Федерации.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 установлены в соответствии со статьей 184.1 Бюджетного кодекса, а также решением Серышевского районного Совета народных депутатов от 30.10.2018 года № 69 «О бюджетном процессе Серышевского района».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  <w:highlight w:val="yellow"/>
        </w:rPr>
      </w:pPr>
    </w:p>
    <w:p w:rsidR="00C4406A" w:rsidRDefault="00C4406A" w:rsidP="00C4406A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Основные характеристики районного бюджета на 2022 год </w:t>
      </w:r>
    </w:p>
    <w:p w:rsidR="00C4406A" w:rsidRDefault="00C4406A" w:rsidP="00C4406A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и плановый период 2023-2024 годов</w:t>
      </w: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Параметры районного бюджета продиктованы сложившейся экономической ситуацией. 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районного бюджета составлен на три года.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Прогноз доходов районного бюджета на 2022 год и плановый период 2023 и 2024 годов разработан на основе Прогноза социально-экономического развития Серышевского района на 2022 год и на плановый период 2023 и 2024 годов, а также ожидаемых итогов социально-экономического развития района за 2020 год, основных направлений налоговой и бюджетной политики Амурской области и Серышевского района на 2022 и плановый период 2023 и 2024 годы, и характеризуется следующими параметрами:</w:t>
      </w:r>
    </w:p>
    <w:p w:rsidR="00C4406A" w:rsidRDefault="00C4406A" w:rsidP="00C4406A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1) прогнозируемый общий объем доходов районного бюджета:</w:t>
      </w:r>
    </w:p>
    <w:p w:rsidR="00C4406A" w:rsidRDefault="00A1385B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2022 год – 1 080 674,3</w:t>
      </w:r>
      <w:r w:rsidR="00C4406A">
        <w:rPr>
          <w:rFonts w:ascii="Times New Roman" w:hAnsi="Times New Roman" w:cs="Calibri"/>
          <w:sz w:val="28"/>
          <w:szCs w:val="28"/>
        </w:rPr>
        <w:t xml:space="preserve"> тыс. руб.;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</w:t>
      </w:r>
      <w:r w:rsidR="00A1385B">
        <w:rPr>
          <w:rFonts w:ascii="Times New Roman" w:hAnsi="Times New Roman" w:cs="Calibri"/>
          <w:sz w:val="28"/>
          <w:szCs w:val="28"/>
        </w:rPr>
        <w:t>й период 2023 года – 1 102 216,5</w:t>
      </w:r>
      <w:r>
        <w:rPr>
          <w:rFonts w:ascii="Times New Roman" w:hAnsi="Times New Roman" w:cs="Calibri"/>
          <w:sz w:val="28"/>
          <w:szCs w:val="28"/>
        </w:rPr>
        <w:t xml:space="preserve"> тыс. руб., 2024 г</w:t>
      </w:r>
      <w:r w:rsidR="00A1385B">
        <w:rPr>
          <w:rFonts w:ascii="Times New Roman" w:hAnsi="Times New Roman" w:cs="Calibri"/>
          <w:sz w:val="28"/>
          <w:szCs w:val="28"/>
        </w:rPr>
        <w:t xml:space="preserve">ода – 1 055 886,5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2) прогнозируемый общий объем расходов районного бюджета: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 2022 год – </w:t>
      </w:r>
      <w:r w:rsidR="00DD1BC9">
        <w:rPr>
          <w:rFonts w:ascii="Times New Roman" w:hAnsi="Times New Roman" w:cs="Calibri"/>
          <w:sz w:val="28"/>
          <w:szCs w:val="28"/>
        </w:rPr>
        <w:t xml:space="preserve">1 080 674,3 </w:t>
      </w:r>
      <w:r>
        <w:rPr>
          <w:rFonts w:ascii="Times New Roman" w:hAnsi="Times New Roman" w:cs="Calibri"/>
          <w:sz w:val="28"/>
          <w:szCs w:val="28"/>
        </w:rPr>
        <w:t>тыс. рублей;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 плановый период 2023 года – </w:t>
      </w:r>
      <w:r w:rsidR="00DD1BC9">
        <w:rPr>
          <w:rFonts w:ascii="Times New Roman" w:hAnsi="Times New Roman" w:cs="Calibri"/>
          <w:sz w:val="28"/>
          <w:szCs w:val="28"/>
        </w:rPr>
        <w:t xml:space="preserve">1 102 216,5 </w:t>
      </w:r>
      <w:r>
        <w:rPr>
          <w:rFonts w:ascii="Times New Roman" w:hAnsi="Times New Roman" w:cs="Calibri"/>
          <w:sz w:val="28"/>
          <w:szCs w:val="28"/>
        </w:rPr>
        <w:t xml:space="preserve">тыс. руб., 2024 года – </w:t>
      </w:r>
      <w:r w:rsidR="00DD1BC9">
        <w:rPr>
          <w:rFonts w:ascii="Times New Roman" w:hAnsi="Times New Roman" w:cs="Calibri"/>
          <w:sz w:val="28"/>
          <w:szCs w:val="28"/>
        </w:rPr>
        <w:t xml:space="preserve">1 055 886,5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3)  прогнозируемый дефицит районного бюджета: 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2022 год – 0,0 тыс. рублей;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плановый период 2023 года – 0,0 тыс. руб., 2024 года – 0,0 тыс. руб.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Подробное описание и обоснования объемов доходов, бюджетных ассигнований по расходам, а также источникам финансирования дефицита районного бюджета приведены в соответствующих разделах настоящей пояснительной записки.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C4406A" w:rsidRDefault="00C4406A" w:rsidP="00C4406A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ДОХОДЫ РАЙОННОГО БЮДЖЕТА</w:t>
      </w: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Прогноз доходов районного бюджета на 2022 год и плановый период 2023 и 2024 годов составлен на основе Прогноза социально-экономического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развития Серышевского района на 2022 год и на плановый период 2023 и 2024 годов, а также ожидаемых итогов социально-экономического развития района за 2021 год, основных направлений налоговой и бюджетной политики Российской Федерации и Амурской  области, предложений администраторов доходов районного бюджета и отчетных данных Межрайонной инспекции Федеральной налоговой службы России № 3 по Амурской области по налоговой базе и оценки поступлений доходов в районный бюджет в 2021 году. </w:t>
      </w: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позволит снизить бюджетные риски.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районного бюджета на 2022 год и плановый период 2023 и 2024 годов приведены в таблице 1:</w:t>
      </w:r>
    </w:p>
    <w:p w:rsidR="00C4406A" w:rsidRDefault="00C4406A" w:rsidP="00C4406A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48"/>
        <w:gridCol w:w="1012"/>
        <w:gridCol w:w="989"/>
        <w:gridCol w:w="989"/>
        <w:gridCol w:w="989"/>
        <w:gridCol w:w="996"/>
      </w:tblGrid>
      <w:tr w:rsidR="00C4406A" w:rsidTr="00C4406A">
        <w:trPr>
          <w:trHeight w:val="2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Отчет 2020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Оценка 2021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2024 год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65,4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1897,5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1543,5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1586,7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1631,1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79,0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152,1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152,2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157,08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160,22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% к предыдущему году в сопоставимых ценах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124,3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136,0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150,5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109,4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1613,1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1730,7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1860,2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1991,4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2130,0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млн. рублей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36,7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Продукция сельского хозяйства, млн. рублей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4218,5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3706,5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3890,0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4050,0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4100,00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Темп роста к предыдущему году, %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170,2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Денежные доходы в расчете на душу населения в месяц, тыс. рублей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41,05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43,07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52,6</w:t>
            </w:r>
          </w:p>
        </w:tc>
      </w:tr>
      <w:tr w:rsidR="00C4406A" w:rsidTr="00C440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06A" w:rsidRDefault="00C4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Инвестиции в основной капитал, млн. рублей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699,1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278,33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06A" w:rsidRDefault="00C440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1134,59</w:t>
            </w:r>
          </w:p>
        </w:tc>
      </w:tr>
    </w:tbl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В результате работы, проведённой совместно с субъектами бюджетного планирования, параметры районного бюджета на три года сложились в следующих объемах, данные представлены в таблице 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C4406A" w:rsidRDefault="00C4406A" w:rsidP="00C4406A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Таблица 2                                                                         </w:t>
      </w:r>
    </w:p>
    <w:p w:rsidR="00C4406A" w:rsidRDefault="00C4406A" w:rsidP="00C4406A">
      <w:pPr>
        <w:tabs>
          <w:tab w:val="left" w:pos="8490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bookmarkStart w:id="0" w:name="_Toc180187440"/>
    </w:p>
    <w:bookmarkStart w:id="1" w:name="_MON_1696941544"/>
    <w:bookmarkEnd w:id="1"/>
    <w:p w:rsidR="00C4406A" w:rsidRDefault="005E1B79" w:rsidP="00C4406A">
      <w:pPr>
        <w:tabs>
          <w:tab w:val="left" w:pos="849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object w:dxaOrig="9857" w:dyaOrig="12097">
          <v:shape id="_x0000_i1026" type="#_x0000_t75" style="width:492.75pt;height:604.5pt" o:ole="">
            <v:imagedata r:id="rId8" o:title=""/>
          </v:shape>
          <o:OLEObject Type="Embed" ProgID="Excel.Sheet.12" ShapeID="_x0000_i1026" DrawAspect="Content" ObjectID="_1698124763" r:id="rId9"/>
        </w:object>
      </w: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47DB4" w:rsidRPr="0021574B" w:rsidRDefault="00C4406A" w:rsidP="00647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2022 году </w:t>
      </w:r>
      <w:r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>
        <w:rPr>
          <w:rFonts w:ascii="Times New Roman" w:hAnsi="Times New Roman"/>
          <w:sz w:val="28"/>
          <w:szCs w:val="28"/>
        </w:rPr>
        <w:t xml:space="preserve"> районного бюджета п</w:t>
      </w:r>
      <w:r w:rsidR="00D4501D">
        <w:rPr>
          <w:rFonts w:ascii="Times New Roman" w:hAnsi="Times New Roman"/>
          <w:sz w:val="28"/>
          <w:szCs w:val="28"/>
        </w:rPr>
        <w:t>рогнозируются в объеме 301 085,6</w:t>
      </w:r>
      <w:r>
        <w:rPr>
          <w:rFonts w:ascii="Times New Roman" w:hAnsi="Times New Roman"/>
          <w:sz w:val="28"/>
          <w:szCs w:val="28"/>
        </w:rPr>
        <w:t xml:space="preserve"> тыс. рублей, что на </w:t>
      </w:r>
      <w:r w:rsidR="006B7F7A" w:rsidRPr="006B7F7A">
        <w:rPr>
          <w:rFonts w:ascii="Times New Roman" w:hAnsi="Times New Roman"/>
          <w:sz w:val="28"/>
          <w:szCs w:val="28"/>
        </w:rPr>
        <w:t>27,4</w:t>
      </w:r>
      <w:r>
        <w:rPr>
          <w:rFonts w:ascii="Times New Roman" w:hAnsi="Times New Roman"/>
          <w:sz w:val="28"/>
          <w:szCs w:val="28"/>
        </w:rPr>
        <w:t xml:space="preserve"> % или на </w:t>
      </w:r>
      <w:r w:rsidR="007249B4" w:rsidRPr="007249B4">
        <w:rPr>
          <w:rFonts w:ascii="Times New Roman" w:hAnsi="Times New Roman"/>
          <w:sz w:val="28"/>
          <w:szCs w:val="28"/>
        </w:rPr>
        <w:t>64 759,2</w:t>
      </w:r>
      <w:r>
        <w:rPr>
          <w:rFonts w:ascii="Times New Roman" w:hAnsi="Times New Roman"/>
          <w:sz w:val="28"/>
          <w:szCs w:val="28"/>
        </w:rPr>
        <w:t xml:space="preserve"> тыс. рублей больше по сравнению с уточненным планом 2021 года (236 326,4 тыс. рублей); </w:t>
      </w:r>
      <w:r w:rsidR="00647DB4">
        <w:rPr>
          <w:rFonts w:ascii="Times New Roman" w:hAnsi="Times New Roman"/>
          <w:sz w:val="28"/>
          <w:szCs w:val="28"/>
        </w:rPr>
        <w:t xml:space="preserve">на 2023 и 2024 годы поступление </w:t>
      </w:r>
      <w:r w:rsidR="00647DB4" w:rsidRPr="0021574B">
        <w:rPr>
          <w:rFonts w:ascii="Times New Roman" w:hAnsi="Times New Roman"/>
          <w:sz w:val="28"/>
          <w:szCs w:val="28"/>
        </w:rPr>
        <w:t>дохо</w:t>
      </w:r>
      <w:r w:rsidR="00647DB4">
        <w:rPr>
          <w:rFonts w:ascii="Times New Roman" w:hAnsi="Times New Roman"/>
          <w:sz w:val="28"/>
          <w:szCs w:val="28"/>
        </w:rPr>
        <w:t xml:space="preserve">дов увеличивается по сравнению с прогнозом 2021 года на </w:t>
      </w:r>
      <w:r w:rsidR="009C4F57">
        <w:rPr>
          <w:rFonts w:ascii="Times New Roman" w:hAnsi="Times New Roman"/>
          <w:sz w:val="28"/>
          <w:szCs w:val="28"/>
        </w:rPr>
        <w:t xml:space="preserve">27,6 </w:t>
      </w:r>
      <w:r w:rsidR="00647DB4" w:rsidRPr="00996952">
        <w:rPr>
          <w:rFonts w:ascii="Times New Roman" w:hAnsi="Times New Roman"/>
          <w:sz w:val="28"/>
          <w:szCs w:val="28"/>
        </w:rPr>
        <w:t>%</w:t>
      </w:r>
      <w:r w:rsidR="009C4F57">
        <w:rPr>
          <w:rFonts w:ascii="Times New Roman" w:hAnsi="Times New Roman"/>
          <w:sz w:val="28"/>
          <w:szCs w:val="28"/>
        </w:rPr>
        <w:t xml:space="preserve"> или на 65 153,0</w:t>
      </w:r>
      <w:r w:rsidR="00647DB4">
        <w:rPr>
          <w:rFonts w:ascii="Times New Roman" w:hAnsi="Times New Roman"/>
          <w:sz w:val="28"/>
          <w:szCs w:val="28"/>
        </w:rPr>
        <w:t xml:space="preserve"> </w:t>
      </w:r>
      <w:r w:rsidR="00647DB4" w:rsidRPr="00E705AA">
        <w:rPr>
          <w:rFonts w:ascii="Times New Roman" w:hAnsi="Times New Roman"/>
          <w:sz w:val="28"/>
          <w:szCs w:val="28"/>
        </w:rPr>
        <w:t>тыс. рублей</w:t>
      </w:r>
      <w:r w:rsidR="009C4F57">
        <w:rPr>
          <w:rFonts w:ascii="Times New Roman" w:hAnsi="Times New Roman"/>
          <w:sz w:val="28"/>
          <w:szCs w:val="28"/>
        </w:rPr>
        <w:t xml:space="preserve"> и на 27,8 % или 65 806,6</w:t>
      </w:r>
      <w:r w:rsidR="00647DB4">
        <w:rPr>
          <w:rFonts w:ascii="Times New Roman" w:hAnsi="Times New Roman"/>
          <w:sz w:val="28"/>
          <w:szCs w:val="28"/>
        </w:rPr>
        <w:t xml:space="preserve"> тыс. рублей соответственно, и составят 301 479,4</w:t>
      </w:r>
      <w:r w:rsidR="00647DB4" w:rsidRPr="0021574B">
        <w:rPr>
          <w:rFonts w:ascii="Times New Roman" w:hAnsi="Times New Roman"/>
          <w:sz w:val="28"/>
          <w:szCs w:val="28"/>
        </w:rPr>
        <w:t xml:space="preserve"> тыс. рублей в </w:t>
      </w:r>
      <w:r w:rsidR="00647DB4">
        <w:rPr>
          <w:rFonts w:ascii="Times New Roman" w:hAnsi="Times New Roman"/>
          <w:sz w:val="28"/>
          <w:szCs w:val="28"/>
        </w:rPr>
        <w:t>2023 году и 302 133,0</w:t>
      </w:r>
      <w:r w:rsidR="00647DB4" w:rsidRPr="0021574B">
        <w:rPr>
          <w:rFonts w:ascii="Times New Roman" w:hAnsi="Times New Roman"/>
          <w:sz w:val="28"/>
          <w:szCs w:val="28"/>
        </w:rPr>
        <w:t xml:space="preserve"> тыс. рублей в </w:t>
      </w:r>
      <w:r w:rsidR="00647DB4">
        <w:rPr>
          <w:rFonts w:ascii="Times New Roman" w:hAnsi="Times New Roman"/>
          <w:sz w:val="28"/>
          <w:szCs w:val="28"/>
        </w:rPr>
        <w:t>2024</w:t>
      </w:r>
      <w:r w:rsidR="00647DB4" w:rsidRPr="0021574B">
        <w:rPr>
          <w:rFonts w:ascii="Times New Roman" w:hAnsi="Times New Roman"/>
          <w:sz w:val="28"/>
          <w:szCs w:val="28"/>
        </w:rPr>
        <w:t xml:space="preserve"> году.</w:t>
      </w: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>
        <w:rPr>
          <w:rFonts w:ascii="Times New Roman" w:hAnsi="Times New Roman"/>
          <w:sz w:val="28"/>
          <w:szCs w:val="28"/>
          <w:lang w:eastAsia="ru-RU"/>
        </w:rPr>
        <w:t xml:space="preserve"> в 2022 году, по сравнению с уточненным планом на</w:t>
      </w:r>
      <w:r w:rsidR="005E3CFE">
        <w:rPr>
          <w:rFonts w:ascii="Times New Roman" w:hAnsi="Times New Roman"/>
          <w:sz w:val="28"/>
          <w:szCs w:val="28"/>
          <w:lang w:eastAsia="ru-RU"/>
        </w:rPr>
        <w:t xml:space="preserve"> 2021 год, увеличены на 63 477,9 тыс. рублей или на 30,5</w:t>
      </w:r>
      <w:r>
        <w:rPr>
          <w:rFonts w:ascii="Times New Roman" w:hAnsi="Times New Roman"/>
          <w:sz w:val="28"/>
          <w:szCs w:val="28"/>
          <w:lang w:eastAsia="ru-RU"/>
        </w:rPr>
        <w:t xml:space="preserve"> %;</w:t>
      </w:r>
      <w:r>
        <w:rPr>
          <w:rFonts w:ascii="Times New Roman" w:hAnsi="Times New Roman"/>
          <w:sz w:val="28"/>
          <w:szCs w:val="28"/>
        </w:rPr>
        <w:t xml:space="preserve"> на 2023 и 2024 годы план ув</w:t>
      </w:r>
      <w:r w:rsidR="00A46EC9">
        <w:rPr>
          <w:rFonts w:ascii="Times New Roman" w:hAnsi="Times New Roman"/>
          <w:sz w:val="28"/>
          <w:szCs w:val="28"/>
        </w:rPr>
        <w:t>еличен на 30,7 % или на 63 871,7</w:t>
      </w:r>
      <w:r>
        <w:rPr>
          <w:rFonts w:ascii="Times New Roman" w:hAnsi="Times New Roman"/>
          <w:sz w:val="28"/>
          <w:szCs w:val="28"/>
        </w:rPr>
        <w:t xml:space="preserve"> тыс. рублей </w:t>
      </w:r>
      <w:r w:rsidR="00A46EC9">
        <w:rPr>
          <w:rFonts w:ascii="Times New Roman" w:hAnsi="Times New Roman"/>
          <w:sz w:val="28"/>
          <w:szCs w:val="28"/>
        </w:rPr>
        <w:t xml:space="preserve">и на 31,0 % или на 64 525,3 тыс. рублей </w:t>
      </w:r>
      <w:r>
        <w:rPr>
          <w:rFonts w:ascii="Times New Roman" w:hAnsi="Times New Roman"/>
          <w:sz w:val="28"/>
          <w:szCs w:val="28"/>
        </w:rPr>
        <w:t>соответственно.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Увеличение налоговых доходов в районный бюджет обусловлено увеличением плановых назначений по налогу на доходы физических лиц, далее НДФЛ, на 61 229,1 тыс. руб. в 2022 году, и на 61 229,1 тыс. руб. в 2023-2024 гг. соответственно.  Расчет плановых назначений на 2022-2024 годы осуществлялся администратором доходов Межрайонной инспекцией Федеральной налоговой службы № 3 по Амурской области.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налогу, взимаемому в связи с применением упрощенной системы налогообложения планируется снижение поступлений относительно уточненного плана 2021 года на 229,0 тыс. рублей в 2022 году, и на 229,0 тыс. рублей в 2023 - 2024 гг. соответственно.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единому налогу на вмененный доход поступление на 2022 - 2024 годы не запланировано в связи с изменениями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Налогового кодекса Российской Федерации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отменой данного налога </w:t>
      </w:r>
      <w:r w:rsidR="008F4C36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01 января 2021 года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бюджете так же заложено повышение поступлений по единому сельскохозяйственному налогу, далее ЕСХН, относительно уточненного плана 2021 года на 29,9 % или на 1 501,6 тыс. руб. Так, на 2022 - 2024 гг. прогнозируется ежегодное поступление в сумме 6 522,0 тыс. руб.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Также в бюджет муниципального района поступают доходы в виде акцизов по подакцизным товарам. Размер источников формирования муниципального дорожного фонда </w:t>
      </w:r>
      <w:r w:rsidR="00F46AC7">
        <w:rPr>
          <w:rFonts w:ascii="Times New Roman" w:hAnsi="Times New Roman"/>
          <w:sz w:val="28"/>
          <w:szCs w:val="28"/>
          <w:lang w:eastAsia="ru-RU"/>
        </w:rPr>
        <w:t>составит: в 2022 году - 12 442,8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руб., в </w:t>
      </w:r>
      <w:r w:rsidR="00F46AC7">
        <w:rPr>
          <w:rFonts w:ascii="Times New Roman" w:hAnsi="Times New Roman"/>
          <w:sz w:val="28"/>
          <w:szCs w:val="28"/>
          <w:lang w:eastAsia="ru-RU"/>
        </w:rPr>
        <w:t>2023 году – 12 836,6 и 2024 году -  13 490,2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руб., что бол</w:t>
      </w:r>
      <w:r w:rsidR="00F46AC7">
        <w:rPr>
          <w:rFonts w:ascii="Times New Roman" w:hAnsi="Times New Roman"/>
          <w:sz w:val="28"/>
          <w:szCs w:val="28"/>
          <w:lang w:eastAsia="ru-RU"/>
        </w:rPr>
        <w:t>ьше плана на 2021 год на 1 779,0 тыс. руб. в 2022 году, на 2 172,8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  в 2023</w:t>
      </w:r>
      <w:r w:rsidR="00F46AC7">
        <w:rPr>
          <w:rFonts w:ascii="Times New Roman" w:hAnsi="Times New Roman"/>
          <w:sz w:val="28"/>
          <w:szCs w:val="28"/>
          <w:lang w:eastAsia="ru-RU"/>
        </w:rPr>
        <w:t xml:space="preserve"> году,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F46AC7">
        <w:rPr>
          <w:rFonts w:ascii="Times New Roman" w:hAnsi="Times New Roman"/>
          <w:sz w:val="28"/>
          <w:szCs w:val="28"/>
          <w:lang w:eastAsia="ru-RU"/>
        </w:rPr>
        <w:t>на 2 826,4 тыс. рублей в 2024 году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системы налогообложения, на 2022 год и плановый период 2023-2024 годов планируются поступления в сумме 2 072,0 тыс. руб., что на 659,3 тыс. руб. больше плана 2021 года.</w:t>
      </w: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2022 году </w:t>
      </w:r>
      <w:r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>
        <w:rPr>
          <w:rFonts w:ascii="Times New Roman" w:hAnsi="Times New Roman"/>
          <w:sz w:val="28"/>
          <w:szCs w:val="28"/>
        </w:rPr>
        <w:t xml:space="preserve"> районного бюджета прогнозируются в объеме 29 383,3 тыс. рублей, что на 4,6 % или на 1 281,3 тыс. рублей больше по сравнению с уточненным планом 2021 года. В последующие годы поступления </w:t>
      </w:r>
      <w:bookmarkEnd w:id="0"/>
      <w:r>
        <w:rPr>
          <w:rFonts w:ascii="Times New Roman" w:hAnsi="Times New Roman"/>
          <w:sz w:val="28"/>
          <w:szCs w:val="28"/>
        </w:rPr>
        <w:t>планируются на уровне 2022 года.</w:t>
      </w: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C4406A" w:rsidRDefault="00C4406A" w:rsidP="00C4406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Особенности расчетов поступлений платежей в районный бюджет                              по основным доходным источникам на 2022 год и на плановый период </w:t>
      </w:r>
    </w:p>
    <w:p w:rsidR="00C4406A" w:rsidRDefault="00C4406A" w:rsidP="00C4406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и 2024 годов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поступлений налога на доходы физических лиц</w:t>
      </w: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Поступление налога на доходы физических лиц в районный бюджет на 2022 год и на плановый период 2023 и 2024 годов прогнозируется в сумме 242 174,0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 xml:space="preserve">. рублей в 2022 году, 242 174,0 тыс. рублей в 2023 и 2024 году.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>
        <w:rPr>
          <w:rFonts w:ascii="Times New Roman" w:hAnsi="Times New Roman"/>
          <w:sz w:val="28"/>
          <w:szCs w:val="20"/>
          <w:lang w:eastAsia="ru-RU"/>
        </w:rPr>
        <w:t xml:space="preserve">рассчитан исходя из ожидаемой оценки налогооблагаемой базы в 2021 году и контингента налога в разрезе муниципальных образований района (поселений) по данным администратора доходов – </w:t>
      </w:r>
      <w:r>
        <w:rPr>
          <w:rFonts w:ascii="Times New Roman" w:hAnsi="Times New Roman"/>
          <w:sz w:val="28"/>
          <w:szCs w:val="28"/>
          <w:lang w:eastAsia="ru-RU"/>
        </w:rPr>
        <w:t>Межрайонной инспекции Федеральной налоговой службы № 3 по Амурской области</w:t>
      </w:r>
      <w:r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в соответствии с прогнозом социально-экономического развития района.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районов, подлежащая замене дополнительным нормативом от НДФЛ в 2022 году – 73,3617 %, в 2023 год – 81,6756 % и в 2024 году – 84,6387 %.</w:t>
      </w: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поступлений</w:t>
      </w:r>
      <w:r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C4406A" w:rsidRDefault="00C4406A" w:rsidP="00C4406A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объем поступления акцизов по подакцизным товарам (продукции), производимым на территории Российской Федерации, в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районный</w:t>
      </w:r>
      <w:r>
        <w:rPr>
          <w:rFonts w:ascii="Times New Roman" w:hAnsi="Times New Roman" w:cs="Arial"/>
          <w:sz w:val="28"/>
          <w:szCs w:val="28"/>
        </w:rPr>
        <w:t xml:space="preserve"> бюджет на 2022 год и на плановый период 2023 и 2024 годов прогнозируется в сумме        12 215,3 тыс. рублей в 2022 году и 12 796,9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 xml:space="preserve">. рублей в 2023 – 2024 годах.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 поступления акцизов рассчитан исходя из прогнозируемых объемов реализации подакцизных товаров, ставок акцизов, установленных в главе 22 «Акцизы» Налогового кодекса Российской Федерации с учетом изменений, вступивших в силу с 01 октября 2020 года.</w:t>
      </w: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Акцизы на нефтепродукты</w:t>
      </w:r>
      <w:r>
        <w:rPr>
          <w:rFonts w:ascii="Times New Roman" w:hAnsi="Times New Roman"/>
          <w:sz w:val="28"/>
          <w:szCs w:val="28"/>
        </w:rPr>
        <w:t>, являющиеся источником формирования районного дорожного фонда, спрогнозированы в сумме 12 215,3 тыс. рублей в 2022 году и 12 796,9 тыс. рублей в 2023 –2024 годах.</w:t>
      </w: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Прогноз поступлений рассчитан исходя из сложившейся динамики поступлений доходов от уплаты акцизов на дизельное топливо, моторные масла, автомобильный бензин и прямогонный бензин. </w:t>
      </w: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Прогнозируемые суммы поступлений в 2022-2024 годах составят по:</w:t>
      </w:r>
    </w:p>
    <w:p w:rsidR="00C4406A" w:rsidRDefault="00C4406A" w:rsidP="00C4406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доходам от уплаты акцизов на дизельное топливо 5 615,6 тыс. рублей в 2022 году, 5 924,7 тыс. рублей на 2023 - 2024 годы; </w:t>
      </w:r>
    </w:p>
    <w:p w:rsidR="00C4406A" w:rsidRDefault="00C4406A" w:rsidP="00C4406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доходам от уплаты акцизов на автомобильный бензин 6 568,0 тыс. рублей в 2022 году, 6 839,1 тыс. рублей на 2023 - 2024 годы;</w:t>
      </w:r>
    </w:p>
    <w:p w:rsidR="00C4406A" w:rsidRDefault="00C4406A" w:rsidP="00C4406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доходам от уплаты акцизов на моторные масла 31,7 тыс. рублей в 2022 году, 33,1 тыс. рублей на 2023 - 2024 годы.</w:t>
      </w: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Calibri"/>
          <w:bCs/>
          <w:sz w:val="28"/>
          <w:szCs w:val="28"/>
        </w:rPr>
        <w:t xml:space="preserve">        </w:t>
      </w:r>
    </w:p>
    <w:p w:rsidR="00C4406A" w:rsidRDefault="00C4406A" w:rsidP="00C4406A">
      <w:pPr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налога, взимаемого в связи с применением упрощенной системы налогообложения</w:t>
      </w:r>
    </w:p>
    <w:p w:rsidR="00C4406A" w:rsidRDefault="00C4406A" w:rsidP="00C4406A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Налог, взимаемый в связи с применением упрощенной системы налогообложения, спрогнозирован на 2022 год </w:t>
      </w:r>
      <w:r>
        <w:rPr>
          <w:rFonts w:ascii="Times New Roman" w:hAnsi="Times New Roman"/>
          <w:sz w:val="28"/>
          <w:szCs w:val="28"/>
          <w:lang w:eastAsia="ru-RU"/>
        </w:rPr>
        <w:t>в объеме 5 650,0 тыс. рублей,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 2021 года на 229,0 тыс. руб. или на 3,9 % и на плановый период 2023 и 2024 годов в объеме 5 650,0 тыс. рублей.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>
        <w:rPr>
          <w:rFonts w:ascii="Times New Roman" w:hAnsi="Times New Roman"/>
          <w:sz w:val="28"/>
          <w:szCs w:val="28"/>
          <w:lang w:eastAsia="ru-RU"/>
        </w:rPr>
        <w:t>администратором доходов районного бюджета – Межрайонной инспекцией Федеральной налоговой службы № 3 по Амурской области, исходя из динамики поступлений налога за 2021 год.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406A" w:rsidRDefault="00C4406A" w:rsidP="00C4406A">
      <w:pPr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налога на вмененный доход</w:t>
      </w:r>
    </w:p>
    <w:p w:rsidR="00C4406A" w:rsidRDefault="00C4406A" w:rsidP="00C4406A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Единый налог на вмененный доход для отдельных видов деятельности, на 2022 – 2024 годы не спрогнозирован п</w:t>
      </w:r>
      <w:r>
        <w:rPr>
          <w:rFonts w:ascii="Times New Roman" w:hAnsi="Times New Roman"/>
          <w:sz w:val="28"/>
          <w:szCs w:val="28"/>
          <w:lang w:eastAsia="ru-RU"/>
        </w:rPr>
        <w:t xml:space="preserve">о причине изменениями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Налогового кодекса Российской Федерации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отменой данного налога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01 января 2021 года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сельскохозяйственного налога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Сумма поступления единого сельскохозяйственного налога рассчитана на 2022 год и плановый период 2023 и 2024 годов администратором доходов районного бюджета - Межрайонной инспекцией Федеральной налоговой службы № 3 по Амурской области методом прямого расчёта, и спрогнозирована в объеме 6 522,0 тыс. рублей (в 2021 году 5 020,4 тыс. рублей) по нормативу отчисления 70 процентов, с учетом налоговой базы налогоплательщиков. Плановые назначения по налогу на 2022-2024 гг. увеличены на 1 501,6 тыс. рублей. Прогноз поступления налога составлен на основе прогнозных данных результатов финансово-экономической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C4406A" w:rsidRDefault="00C4406A" w:rsidP="00C4406A">
      <w:pPr>
        <w:pStyle w:val="a3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налога, взимаемого в связи с применением патентной системы налогообложения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рассчитана на 2022 год и плановый период 2023 и 2024 годов администратором доходов районного бюджета - Межрайонной инспекцией Федеральной налоговой службы № 3 по Амурской области,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спрогнозирована в объеме 2 072,0 тыс. рублей (план 2021 года – 1 412,7 тыс. рублей). </w:t>
      </w:r>
    </w:p>
    <w:p w:rsidR="00C4406A" w:rsidRDefault="00C4406A" w:rsidP="00C4406A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поступлений государственной пошлины</w:t>
      </w:r>
    </w:p>
    <w:p w:rsidR="00C4406A" w:rsidRDefault="00C4406A" w:rsidP="00C4406A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Расчет прогнозной суммы государственной пошлины на 2022 год и плановый период 2023 и 2024 годов выполнен исходя из норм действующего законодательства и прогнозных данных, предоставленных главным администраторам доходов районного бюджета (Межрайонная инспекция Федеральной налоговой службы России № 3 по Амурской области).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Расчет доходов в виде государственной пошлины осуществлен по кодам видов доходов бюджетной классификации Российской Федерации на основе ожидаемого исполнения в 2021 году и оценки поступлений в 2022-2024 годах, представленных главными администраторами доходов районного бюджета. Общий объем поступлений государственной пошлины в районный бюджет </w:t>
      </w:r>
      <w:r>
        <w:rPr>
          <w:rFonts w:ascii="Times New Roman" w:hAnsi="Times New Roman"/>
          <w:bCs/>
          <w:sz w:val="28"/>
          <w:szCs w:val="28"/>
          <w:lang w:eastAsia="ru-RU"/>
        </w:rPr>
        <w:t>в 2022-2024 годах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прогнозируется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сумме 2 841,0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>. рублей 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2022 году, 2 841,0 тыс. рублей в 2023 году</w:t>
      </w:r>
      <w:r>
        <w:rPr>
          <w:rFonts w:ascii="Times New Roman" w:hAnsi="Times New Roman"/>
          <w:sz w:val="28"/>
          <w:szCs w:val="28"/>
          <w:lang w:eastAsia="ru-RU"/>
        </w:rPr>
        <w:t xml:space="preserve">, 2 841,0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>. рублей в 2024 году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406A" w:rsidRDefault="00C4406A" w:rsidP="00C4406A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государственной собственности</w:t>
      </w:r>
    </w:p>
    <w:p w:rsidR="00C4406A" w:rsidRDefault="00C4406A" w:rsidP="00C4406A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Доходы районного бюджета от использования имущества, находящегося в государственной и муниципальной собственности, прогнозируются </w:t>
      </w:r>
      <w:r>
        <w:rPr>
          <w:rFonts w:ascii="Times New Roman" w:hAnsi="Times New Roman"/>
          <w:bCs/>
          <w:sz w:val="28"/>
          <w:szCs w:val="28"/>
          <w:lang w:eastAsia="ru-RU"/>
        </w:rPr>
        <w:t>на 2022 –2024 годы в сумме 28 011,2 тыс. рублей</w:t>
      </w:r>
      <w:r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и приватизации администрации Серышевского района.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 </w:t>
      </w:r>
      <w:r>
        <w:rPr>
          <w:rFonts w:ascii="Times New Roman" w:hAnsi="Times New Roman"/>
          <w:sz w:val="28"/>
          <w:szCs w:val="28"/>
          <w:lang w:eastAsia="ru-RU"/>
        </w:rPr>
        <w:t xml:space="preserve">на 2022 – 2024 годы определены в сумме 28 011,2 тыс. рублей, что выше плановых назначений на 2021 год на 1 910,1 тыс. рублей. </w:t>
      </w:r>
    </w:p>
    <w:p w:rsidR="00C4406A" w:rsidRDefault="00C4406A" w:rsidP="00C4406A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835104" w:rsidRDefault="00835104" w:rsidP="00C4406A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C4406A" w:rsidRDefault="00C4406A" w:rsidP="00C4406A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по надзору в сфере природопользования по Амурской области, прогнозируемых объемов выбросов (сбросов) вредных веществ, размещения отходов.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Бюджетные назначения определены на 2022 год в сумме 478,2 тыс. рублей, на плановый период 2023 и 2024 годов в сумме 478,2 тыс. рублей и 478,2 тыс. рублей соответственно (план 2021 года – 289,4 тыс. рублей). </w:t>
      </w:r>
    </w:p>
    <w:p w:rsidR="00C4406A" w:rsidRDefault="00C4406A" w:rsidP="00C4406A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Данная группа неналоговых доходов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районного бюджета включает в себя следующие источники: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атмосферный воздух стационарными объектами определена на 2022 год в сумме 208,0 тыс. рублей, на плановый период 2023 и 2024 годов в сумме 208,0 тыс. рублей и 208,0 тыс. рублей соответственно (план на 2021 года 86,2 тыс. рублей);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водные объекты   определены на 2022 год в сумме 0,2 тыс. рублей, на плановый период 2023 и 2024 годов в сумме 0,2 тыс. рублей (план на 2021 год 0,1 тыс. рублей);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-плата за размещение отходов производства и потребления   определена на 2022 год в сумме 270,0 тыс. рублей, на плановый период 2023 и 2024 годов в сумме 270,0 тыс. рублей и 270,0 тыс. рублей соответственно (план 2021 года 203,1 тыс. рублей).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Бюджетные назначения от уплаты штрафов, санкций и возмещения ущерба определены в сумме 755,0 тыс. рублей на 2022 год, 755,0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 xml:space="preserve">. рублей -  на 2023 год </w:t>
      </w:r>
      <w:r>
        <w:rPr>
          <w:rFonts w:ascii="Times New Roman" w:hAnsi="Times New Roman"/>
          <w:sz w:val="28"/>
          <w:szCs w:val="28"/>
          <w:lang w:eastAsia="ru-RU"/>
        </w:rPr>
        <w:t xml:space="preserve">и 755,0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>. рублей -   на 2024 год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Администраторами доходов бюджета являются: 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Федеральное агентство по рыболовству;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Федеральная служба по ветеринарному и фитосанитарному надзору;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Федеральная налоговая служба;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Министерство внутренних дел Российской Федерации;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Управление по обеспечению деятельности мировых судей Амурской области;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Управление ветеринарии Амурской области;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Министерство образования и науки Амурской области;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Управление по охране, контролю и регулированию использования объектов животного мира и среды их обитания Амурской области;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Муниципальное учреждение финансовое управление администрации Серышевского района;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Администрация Серышевского района;</w:t>
      </w:r>
    </w:p>
    <w:p w:rsidR="00C4406A" w:rsidRDefault="00C4406A" w:rsidP="00C4406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Комитет по управлению муниципальным имуществом и приватизации администрации Серышевского района.</w:t>
      </w:r>
    </w:p>
    <w:p w:rsidR="00C4406A" w:rsidRDefault="00C4406A" w:rsidP="00C4406A"/>
    <w:p w:rsidR="00C4406A" w:rsidRDefault="00C4406A" w:rsidP="00C4406A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районный бюджет</w:t>
      </w:r>
    </w:p>
    <w:p w:rsidR="00C4406A" w:rsidRDefault="00C4406A" w:rsidP="00C4406A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поступлений на 2022 го</w:t>
      </w:r>
      <w:r w:rsidR="002471EB">
        <w:rPr>
          <w:rFonts w:ascii="Times New Roman" w:hAnsi="Times New Roman"/>
          <w:sz w:val="28"/>
          <w:szCs w:val="28"/>
          <w:lang w:eastAsia="ru-RU"/>
        </w:rPr>
        <w:t>д определена в размере 779 588,7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рублей, на плановый пери</w:t>
      </w:r>
      <w:r w:rsidR="002471EB">
        <w:rPr>
          <w:rFonts w:ascii="Times New Roman" w:hAnsi="Times New Roman"/>
          <w:sz w:val="28"/>
          <w:szCs w:val="28"/>
          <w:lang w:eastAsia="ru-RU"/>
        </w:rPr>
        <w:t>од 2023 и 2024 годов – 800 737,1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 и              </w:t>
      </w:r>
      <w:r w:rsidR="002471EB">
        <w:rPr>
          <w:rFonts w:ascii="Times New Roman" w:hAnsi="Times New Roman"/>
          <w:sz w:val="28"/>
          <w:szCs w:val="28"/>
          <w:lang w:eastAsia="ru-RU"/>
        </w:rPr>
        <w:t>753 753,5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C4406A" w:rsidRDefault="00C4406A" w:rsidP="00C440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Безвозмездные поступления учтены в соответствии с проектом Областного закона «Об областном бюджете на 2021 год и плановый период 2022 и 2023 годов», в том числе:</w:t>
      </w:r>
    </w:p>
    <w:p w:rsidR="00374395" w:rsidRPr="009040B1" w:rsidRDefault="00C4406A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дотации бюджетам муниципальных районов на выравнивание бюджетной обесп</w:t>
      </w:r>
      <w:r w:rsidR="0058575B">
        <w:rPr>
          <w:rFonts w:ascii="Times New Roman" w:hAnsi="Times New Roman"/>
          <w:sz w:val="28"/>
          <w:szCs w:val="28"/>
          <w:lang w:eastAsia="ru-RU"/>
        </w:rPr>
        <w:t>еченности на 2022 год – 54 713,3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рублей, на 2023 год – 37 562,2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>
        <w:rPr>
          <w:rFonts w:ascii="Times New Roman" w:hAnsi="Times New Roman" w:cs="Arial"/>
          <w:sz w:val="28"/>
          <w:szCs w:val="28"/>
        </w:rPr>
        <w:t xml:space="preserve">. рублей, на </w:t>
      </w:r>
      <w:r w:rsidR="0058575B">
        <w:rPr>
          <w:rFonts w:ascii="Times New Roman" w:hAnsi="Times New Roman"/>
          <w:sz w:val="28"/>
          <w:szCs w:val="28"/>
          <w:lang w:eastAsia="ru-RU"/>
        </w:rPr>
        <w:t>2024 год – 33 087,1</w:t>
      </w:r>
      <w:r w:rsidR="009040B1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8C6145" w:rsidRPr="00AF1303" w:rsidRDefault="008C6145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303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>РАЙОННОГО БЮДЖЕТА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51264F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64F">
        <w:rPr>
          <w:rFonts w:ascii="Times New Roman" w:hAnsi="Times New Roman"/>
          <w:sz w:val="28"/>
          <w:szCs w:val="28"/>
          <w:lang w:eastAsia="ru-RU"/>
        </w:rPr>
        <w:t>Формирование районного бюджета осуществлялось в порядке, определенном постановлением главы администрации Серышевского района от 27.11.2011 №260 «О порядке формирования проекта районного бюджета на очередной финансовый год и плановый период» и в соответствии с методикой, утвержденной приказом финансового управления администрации Серышевского района от 23.09.2011 №72-пк «О порядке и методике планирования бюджетных ассигнований районного бюджета».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При формировании объемов бюджетных ассигнований расходной части, принимались показатели сводной бюджетной росписи районного бюджета по состоянию на 01 октября текущего года и ожидаемое исполнение бюджетных ассигнований до конца текущего года, при этом указанные показатели корректировались по </w:t>
      </w:r>
      <w:r w:rsidR="002471EB" w:rsidRPr="00BF6D9A">
        <w:rPr>
          <w:rFonts w:ascii="Times New Roman" w:hAnsi="Times New Roman"/>
          <w:sz w:val="28"/>
          <w:szCs w:val="28"/>
          <w:lang w:eastAsia="ru-RU"/>
        </w:rPr>
        <w:t>следующим основаниям</w:t>
      </w:r>
      <w:r w:rsidRPr="00BF6D9A">
        <w:rPr>
          <w:rFonts w:ascii="Times New Roman" w:hAnsi="Times New Roman"/>
          <w:sz w:val="28"/>
          <w:szCs w:val="28"/>
          <w:lang w:eastAsia="ru-RU"/>
        </w:rPr>
        <w:t>: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районного бюджета по состоянию на 01 января текущего года.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Проектом районного бюджета предусмотрено финансирование всех публично нормативных обязательств, установленных действующим законодательством.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Формирование объема и структуры расходов районного бюджета на </w:t>
      </w:r>
      <w:r w:rsidR="00292A65">
        <w:rPr>
          <w:rFonts w:ascii="Times New Roman" w:hAnsi="Times New Roman"/>
          <w:sz w:val="28"/>
          <w:szCs w:val="28"/>
        </w:rPr>
        <w:t>2022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z w:val="28"/>
          <w:szCs w:val="28"/>
        </w:rPr>
        <w:t>2023</w:t>
      </w:r>
      <w:r w:rsidRPr="00BF6D9A">
        <w:rPr>
          <w:rFonts w:ascii="Times New Roman" w:hAnsi="Times New Roman"/>
          <w:sz w:val="28"/>
          <w:szCs w:val="28"/>
        </w:rPr>
        <w:t xml:space="preserve"> и  </w:t>
      </w:r>
      <w:r w:rsidR="00292A65">
        <w:rPr>
          <w:rFonts w:ascii="Times New Roman" w:hAnsi="Times New Roman"/>
          <w:sz w:val="28"/>
          <w:szCs w:val="28"/>
        </w:rPr>
        <w:t>2024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3E1397" w:rsidRPr="00696F84" w:rsidRDefault="003E1397" w:rsidP="003E139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F84">
        <w:rPr>
          <w:rFonts w:ascii="Times New Roman" w:hAnsi="Times New Roman"/>
          <w:sz w:val="28"/>
          <w:szCs w:val="28"/>
        </w:rPr>
        <w:t xml:space="preserve">фонд оплата труда запланирован </w:t>
      </w:r>
      <w:r w:rsidR="00696F84" w:rsidRPr="00696F84">
        <w:rPr>
          <w:rFonts w:ascii="Times New Roman" w:hAnsi="Times New Roman"/>
          <w:sz w:val="28"/>
          <w:szCs w:val="28"/>
        </w:rPr>
        <w:t>в полном объеме</w:t>
      </w:r>
      <w:r w:rsidRPr="00696F84">
        <w:rPr>
          <w:rFonts w:ascii="Times New Roman" w:hAnsi="Times New Roman"/>
          <w:sz w:val="28"/>
          <w:szCs w:val="28"/>
          <w:lang w:eastAsia="ru-RU"/>
        </w:rPr>
        <w:t>;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расходы на комм</w:t>
      </w:r>
      <w:r>
        <w:rPr>
          <w:rFonts w:ascii="Times New Roman" w:hAnsi="Times New Roman"/>
          <w:sz w:val="28"/>
          <w:szCs w:val="28"/>
          <w:lang w:eastAsia="ru-RU"/>
        </w:rPr>
        <w:t xml:space="preserve">унальные услуги запланированы в </w:t>
      </w:r>
      <w:r w:rsidRPr="00BF6D9A">
        <w:rPr>
          <w:rFonts w:ascii="Times New Roman" w:hAnsi="Times New Roman"/>
          <w:sz w:val="28"/>
          <w:szCs w:val="28"/>
          <w:lang w:eastAsia="ru-RU"/>
        </w:rPr>
        <w:t>объеме</w:t>
      </w:r>
      <w:r>
        <w:rPr>
          <w:rFonts w:ascii="Times New Roman" w:hAnsi="Times New Roman"/>
          <w:sz w:val="28"/>
          <w:szCs w:val="28"/>
          <w:lang w:eastAsia="ru-RU"/>
        </w:rPr>
        <w:t xml:space="preserve">  85 %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без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индексаци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 на второе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полугодие</w:t>
      </w:r>
      <w:r w:rsidRPr="00C45F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F6D9A">
        <w:rPr>
          <w:rFonts w:ascii="Times New Roman" w:hAnsi="Times New Roman"/>
          <w:sz w:val="28"/>
          <w:szCs w:val="28"/>
          <w:lang w:eastAsia="ru-RU"/>
        </w:rPr>
        <w:t>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Pr="00E61602">
        <w:rPr>
          <w:rFonts w:ascii="Times New Roman" w:hAnsi="Times New Roman"/>
          <w:sz w:val="28"/>
          <w:szCs w:val="28"/>
        </w:rPr>
        <w:t xml:space="preserve"> 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сокращение на </w:t>
      </w:r>
      <w:r w:rsidR="00176EB6">
        <w:rPr>
          <w:rFonts w:ascii="Times New Roman" w:hAnsi="Times New Roman"/>
          <w:sz w:val="28"/>
          <w:szCs w:val="28"/>
          <w:lang w:eastAsia="ru-RU"/>
        </w:rPr>
        <w:t>36</w:t>
      </w:r>
      <w:r w:rsidRPr="00E61602">
        <w:rPr>
          <w:rFonts w:ascii="Times New Roman" w:hAnsi="Times New Roman"/>
          <w:sz w:val="28"/>
          <w:szCs w:val="28"/>
          <w:lang w:eastAsia="ru-RU"/>
        </w:rPr>
        <w:t>% бюджетных расходов, не отнесенных к первоочередным расходам, в связи с отсутствием источников финансирования;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187E16" w:rsidRPr="00E61602" w:rsidRDefault="00187E16" w:rsidP="00187E1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187E16" w:rsidRPr="00C45FAE" w:rsidRDefault="00187E16" w:rsidP="00187E16">
      <w:pPr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>Формирование расходов районного бюджета в структуре муниципальных программ района осуществлено в соответствии с У</w:t>
      </w:r>
      <w:r>
        <w:rPr>
          <w:rFonts w:ascii="Times New Roman" w:hAnsi="Times New Roman"/>
          <w:sz w:val="28"/>
          <w:szCs w:val="28"/>
          <w:lang w:eastAsia="ru-RU"/>
        </w:rPr>
        <w:t xml:space="preserve">казаниями о порядке </w:t>
      </w:r>
      <w:r w:rsidR="009040B1">
        <w:rPr>
          <w:rFonts w:ascii="Times New Roman" w:hAnsi="Times New Roman"/>
          <w:sz w:val="28"/>
          <w:szCs w:val="28"/>
          <w:lang w:eastAsia="ru-RU"/>
        </w:rPr>
        <w:t xml:space="preserve">применения </w:t>
      </w:r>
      <w:r w:rsidR="009040B1" w:rsidRPr="00C50D95">
        <w:rPr>
          <w:rFonts w:ascii="Times New Roman" w:hAnsi="Times New Roman"/>
          <w:sz w:val="28"/>
          <w:szCs w:val="28"/>
          <w:lang w:eastAsia="ru-RU"/>
        </w:rPr>
        <w:t>классификации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операций сектора государственного </w:t>
      </w:r>
      <w:r w:rsidR="009040B1">
        <w:rPr>
          <w:rFonts w:ascii="Times New Roman" w:hAnsi="Times New Roman"/>
          <w:sz w:val="28"/>
          <w:szCs w:val="28"/>
          <w:lang w:eastAsia="ru-RU"/>
        </w:rPr>
        <w:t>управления и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50D95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утвержденной приказом Министерства финансов Российской Федерации от </w:t>
      </w:r>
      <w:r w:rsidR="009040B1">
        <w:rPr>
          <w:rFonts w:ascii="Times New Roman" w:hAnsi="Times New Roman"/>
          <w:sz w:val="28"/>
          <w:szCs w:val="28"/>
          <w:lang w:eastAsia="ru-RU"/>
        </w:rPr>
        <w:t>29</w:t>
      </w:r>
      <w:r w:rsidR="009040B1" w:rsidRPr="00C50D95">
        <w:rPr>
          <w:rFonts w:ascii="Times New Roman" w:hAnsi="Times New Roman"/>
          <w:sz w:val="28"/>
          <w:szCs w:val="28"/>
          <w:lang w:eastAsia="ru-RU"/>
        </w:rPr>
        <w:t>.</w:t>
      </w:r>
      <w:r w:rsidR="009040B1">
        <w:rPr>
          <w:rFonts w:ascii="Times New Roman" w:hAnsi="Times New Roman"/>
          <w:sz w:val="28"/>
          <w:szCs w:val="28"/>
          <w:lang w:eastAsia="ru-RU"/>
        </w:rPr>
        <w:t>11</w:t>
      </w:r>
      <w:r w:rsidR="009040B1" w:rsidRPr="00C50D95">
        <w:rPr>
          <w:rFonts w:ascii="Times New Roman" w:hAnsi="Times New Roman"/>
          <w:sz w:val="28"/>
          <w:szCs w:val="28"/>
          <w:lang w:eastAsia="ru-RU"/>
        </w:rPr>
        <w:t>.201</w:t>
      </w:r>
      <w:r w:rsidR="009040B1">
        <w:rPr>
          <w:rFonts w:ascii="Times New Roman" w:hAnsi="Times New Roman"/>
          <w:sz w:val="28"/>
          <w:szCs w:val="28"/>
          <w:lang w:eastAsia="ru-RU"/>
        </w:rPr>
        <w:t>7</w:t>
      </w:r>
      <w:r w:rsidR="009040B1" w:rsidRPr="00C50D95">
        <w:rPr>
          <w:rFonts w:ascii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sz w:val="28"/>
          <w:szCs w:val="28"/>
          <w:lang w:eastAsia="ru-RU"/>
        </w:rPr>
        <w:t xml:space="preserve"> 209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Н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Pr="00C50D95">
        <w:rPr>
          <w:rFonts w:ascii="Times New Roman" w:hAnsi="Times New Roman"/>
          <w:sz w:val="28"/>
          <w:szCs w:val="28"/>
          <w:lang w:eastAsia="ru-RU"/>
        </w:rPr>
        <w:t>с изменениями</w:t>
      </w:r>
      <w:r>
        <w:rPr>
          <w:rFonts w:ascii="Times New Roman" w:hAnsi="Times New Roman"/>
          <w:sz w:val="28"/>
          <w:szCs w:val="28"/>
          <w:lang w:eastAsia="ru-RU"/>
        </w:rPr>
        <w:t xml:space="preserve"> на 29.09.2020 года.) </w:t>
      </w:r>
    </w:p>
    <w:p w:rsidR="003E1397" w:rsidRPr="00C50D95" w:rsidRDefault="003E1397" w:rsidP="00696F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Целевые статьи  расходов бюджетов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3E1397" w:rsidRPr="00C50D95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Формирован</w:t>
      </w:r>
      <w:r>
        <w:rPr>
          <w:rFonts w:ascii="Times New Roman" w:hAnsi="Times New Roman"/>
          <w:sz w:val="28"/>
          <w:szCs w:val="28"/>
        </w:rPr>
        <w:t xml:space="preserve">ие межбюджетных отношений на </w:t>
      </w:r>
      <w:r w:rsidR="00292A65">
        <w:rPr>
          <w:rFonts w:ascii="Times New Roman" w:hAnsi="Times New Roman"/>
          <w:sz w:val="28"/>
          <w:szCs w:val="28"/>
        </w:rPr>
        <w:t>2022</w:t>
      </w:r>
      <w:r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z w:val="28"/>
          <w:szCs w:val="28"/>
        </w:rPr>
        <w:t>2023</w:t>
      </w:r>
      <w:r w:rsidRPr="00C50D95">
        <w:rPr>
          <w:rFonts w:ascii="Times New Roman" w:hAnsi="Times New Roman"/>
          <w:sz w:val="28"/>
          <w:szCs w:val="28"/>
        </w:rPr>
        <w:t xml:space="preserve"> и </w:t>
      </w:r>
      <w:r w:rsidR="00292A65">
        <w:rPr>
          <w:rFonts w:ascii="Times New Roman" w:hAnsi="Times New Roman"/>
          <w:sz w:val="28"/>
          <w:szCs w:val="28"/>
        </w:rPr>
        <w:t>2024</w:t>
      </w:r>
      <w:r w:rsidRPr="00C50D95">
        <w:rPr>
          <w:rFonts w:ascii="Times New Roman" w:hAnsi="Times New Roman"/>
          <w:sz w:val="28"/>
          <w:szCs w:val="28"/>
        </w:rPr>
        <w:t xml:space="preserve"> годов осуществлялось в  условиях изменения федерального,  областного и районного законодательства.</w:t>
      </w:r>
    </w:p>
    <w:p w:rsidR="003E1397" w:rsidRPr="00C50D95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Основным видом оказания финансовой помощи муниципальным образованиям района  является дотация на выравнивание бюджетной обеспеченности.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Объем</w:t>
      </w:r>
      <w:r w:rsidRPr="00400266">
        <w:rPr>
          <w:rFonts w:ascii="Times New Roman" w:hAnsi="Times New Roman"/>
          <w:i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>дотации на выравни</w:t>
      </w:r>
      <w:r>
        <w:rPr>
          <w:rFonts w:ascii="Times New Roman" w:hAnsi="Times New Roman"/>
          <w:spacing w:val="-1"/>
          <w:sz w:val="28"/>
          <w:szCs w:val="28"/>
        </w:rPr>
        <w:t xml:space="preserve">вание бюджетной поселений на </w:t>
      </w:r>
      <w:r w:rsidR="00292A65">
        <w:rPr>
          <w:rFonts w:ascii="Times New Roman" w:hAnsi="Times New Roman"/>
          <w:spacing w:val="-1"/>
          <w:sz w:val="28"/>
          <w:szCs w:val="28"/>
        </w:rPr>
        <w:t>2022</w:t>
      </w:r>
      <w:r>
        <w:rPr>
          <w:rFonts w:ascii="Times New Roman" w:hAnsi="Times New Roman"/>
          <w:spacing w:val="-1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pacing w:val="-1"/>
          <w:sz w:val="28"/>
          <w:szCs w:val="28"/>
        </w:rPr>
        <w:t>2023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 и </w:t>
      </w:r>
      <w:r w:rsidR="00292A65">
        <w:rPr>
          <w:rFonts w:ascii="Times New Roman" w:hAnsi="Times New Roman"/>
          <w:spacing w:val="-1"/>
          <w:sz w:val="28"/>
          <w:szCs w:val="28"/>
        </w:rPr>
        <w:t>2024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 годов определен в соответствии с методикой, утвержденной приложением № 1 к Решению Совета народных депутатов Серышевского района от 26.11.2013 года № 65 положения «О межбюджетных отношениях в Серышевском районе».</w:t>
      </w:r>
      <w:r w:rsidRPr="00400266">
        <w:rPr>
          <w:rFonts w:ascii="Times New Roman" w:hAnsi="Times New Roman"/>
          <w:sz w:val="28"/>
          <w:szCs w:val="28"/>
        </w:rPr>
        <w:t xml:space="preserve"> Объем дотации на выравнивание бюджетной обеспече</w:t>
      </w:r>
      <w:r>
        <w:rPr>
          <w:rFonts w:ascii="Times New Roman" w:hAnsi="Times New Roman"/>
          <w:sz w:val="28"/>
          <w:szCs w:val="28"/>
        </w:rPr>
        <w:t xml:space="preserve">нности поселений составил </w:t>
      </w:r>
      <w:r w:rsidRPr="00BF6D9A">
        <w:rPr>
          <w:rFonts w:ascii="Times New Roman" w:hAnsi="Times New Roman"/>
          <w:sz w:val="28"/>
          <w:szCs w:val="28"/>
        </w:rPr>
        <w:t xml:space="preserve">на </w:t>
      </w:r>
      <w:r w:rsidR="00292A65">
        <w:rPr>
          <w:rFonts w:ascii="Times New Roman" w:hAnsi="Times New Roman"/>
          <w:sz w:val="28"/>
          <w:szCs w:val="28"/>
        </w:rPr>
        <w:t>2022</w:t>
      </w:r>
      <w:r w:rsidRPr="00BF6D9A">
        <w:rPr>
          <w:rFonts w:ascii="Times New Roman" w:hAnsi="Times New Roman"/>
          <w:sz w:val="28"/>
          <w:szCs w:val="28"/>
        </w:rPr>
        <w:t xml:space="preserve"> год 35 000 тыс. рублей.  </w:t>
      </w:r>
    </w:p>
    <w:p w:rsidR="003E1397" w:rsidRPr="00400266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>Для предотвращения несбалансированности бюджетов поселений в районном бюджете предусмотрен иной межбюджетный трансферт на покрытие первоочередных расходов бюджетов поселений в сумме 3</w:t>
      </w:r>
      <w:r>
        <w:rPr>
          <w:rFonts w:ascii="Times New Roman" w:hAnsi="Times New Roman"/>
          <w:sz w:val="28"/>
          <w:szCs w:val="28"/>
        </w:rPr>
        <w:t>2</w:t>
      </w:r>
      <w:r w:rsidRPr="00BF6D9A">
        <w:rPr>
          <w:rFonts w:ascii="Times New Roman" w:hAnsi="Times New Roman"/>
          <w:sz w:val="28"/>
          <w:szCs w:val="28"/>
        </w:rPr>
        <w:t> 000 тыс. рублей</w:t>
      </w:r>
      <w:r w:rsidRPr="00400266">
        <w:rPr>
          <w:rFonts w:ascii="Times New Roman" w:hAnsi="Times New Roman"/>
          <w:sz w:val="28"/>
          <w:szCs w:val="28"/>
        </w:rPr>
        <w:t>.</w:t>
      </w:r>
    </w:p>
    <w:p w:rsidR="003E1397" w:rsidRPr="00400266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Иной межбюджетный трансферт распределяется в два этапа:</w:t>
      </w:r>
    </w:p>
    <w:p w:rsidR="003E1397" w:rsidRPr="00400266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на первом этапе часть (10 000 тыс. рублей) иной межбюджетный трансферт распределяется исходя из оценки доходов и расходов бюджетов поселений на очередной финансовый год. Распределение указанной части иного межбюджетного  трансферта утверждается Решением о бюджете на очередной финансовый год и плановый период;</w:t>
      </w:r>
    </w:p>
    <w:p w:rsidR="003E1397" w:rsidRPr="00C50D95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 xml:space="preserve">на втором этапе часть иного межбюджетного трансферта распределяется исходя из размера недополученных налоговых и неналоговых доходов бюджетов поселений и недостатка доходов бюджетов поселений на финансовое обеспечение расходных обязательств органов местного самоуправления в текущем финансовом году, распределение указанной части утверждается </w:t>
      </w:r>
      <w:r w:rsidR="009040B1" w:rsidRPr="00400266">
        <w:rPr>
          <w:rFonts w:ascii="Times New Roman" w:hAnsi="Times New Roman"/>
          <w:sz w:val="28"/>
          <w:szCs w:val="28"/>
        </w:rPr>
        <w:t>Решением о</w:t>
      </w:r>
      <w:r w:rsidRPr="00400266">
        <w:rPr>
          <w:rFonts w:ascii="Times New Roman" w:hAnsi="Times New Roman"/>
          <w:sz w:val="28"/>
          <w:szCs w:val="28"/>
        </w:rPr>
        <w:t xml:space="preserve"> бюджете по итогам исполнения бюджетов поселений в течение текущего финансового года.</w:t>
      </w:r>
    </w:p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t xml:space="preserve">Бюджет на </w:t>
      </w:r>
      <w:r w:rsidR="00292A65">
        <w:rPr>
          <w:rFonts w:ascii="Times New Roman" w:hAnsi="Times New Roman"/>
          <w:sz w:val="28"/>
          <w:szCs w:val="28"/>
        </w:rPr>
        <w:t>2022</w:t>
      </w:r>
      <w:r w:rsidRPr="002343CC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z w:val="28"/>
          <w:szCs w:val="28"/>
        </w:rPr>
        <w:t>2023</w:t>
      </w:r>
      <w:r w:rsidRPr="002343CC">
        <w:rPr>
          <w:rFonts w:ascii="Times New Roman" w:hAnsi="Times New Roman"/>
          <w:sz w:val="28"/>
          <w:szCs w:val="28"/>
        </w:rPr>
        <w:t xml:space="preserve"> и </w:t>
      </w:r>
      <w:r w:rsidR="00292A65">
        <w:rPr>
          <w:rFonts w:ascii="Times New Roman" w:hAnsi="Times New Roman"/>
          <w:sz w:val="28"/>
          <w:szCs w:val="28"/>
        </w:rPr>
        <w:t>2024</w:t>
      </w:r>
      <w:r w:rsidRPr="002343CC">
        <w:rPr>
          <w:rFonts w:ascii="Times New Roman" w:hAnsi="Times New Roman"/>
          <w:sz w:val="28"/>
          <w:szCs w:val="28"/>
        </w:rPr>
        <w:t xml:space="preserve"> годов сформирован из </w:t>
      </w:r>
      <w:r w:rsidR="00696F84">
        <w:rPr>
          <w:rFonts w:ascii="Times New Roman" w:hAnsi="Times New Roman"/>
          <w:sz w:val="28"/>
          <w:szCs w:val="28"/>
        </w:rPr>
        <w:t>7</w:t>
      </w:r>
      <w:r w:rsidR="00917ED8">
        <w:rPr>
          <w:rFonts w:ascii="Times New Roman" w:hAnsi="Times New Roman"/>
          <w:sz w:val="28"/>
          <w:szCs w:val="28"/>
        </w:rPr>
        <w:t xml:space="preserve"> программ:</w:t>
      </w:r>
    </w:p>
    <w:p w:rsidR="00917ED8" w:rsidRPr="00535DBE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58B3">
        <w:rPr>
          <w:rFonts w:ascii="Times New Roman" w:hAnsi="Times New Roman"/>
          <w:sz w:val="28"/>
          <w:szCs w:val="28"/>
        </w:rPr>
        <w:t>1.Муниципальная программа «Развитие субъектов малого и среднего предпринимательства в Серышевском районе на 2014-2025гг.»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Координатор программы - Отдел экономического развития, труда и потребительского рынка администрации района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программы - Администрация Серышевского района, Отдел экономического развития, труда и потребительского рынка администрации района, Комитет по управлению имуществом и приватизации администрации Серышевского района.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Цель программы – Создание благоприятных условий для устойчивого функционирования и развития субъектов малого и среднего </w:t>
      </w:r>
      <w:r w:rsidR="00826DFA">
        <w:rPr>
          <w:rFonts w:ascii="Times New Roman" w:hAnsi="Times New Roman"/>
          <w:sz w:val="28"/>
          <w:szCs w:val="28"/>
        </w:rPr>
        <w:t>предпринимательства на</w:t>
      </w:r>
      <w:r>
        <w:rPr>
          <w:rFonts w:ascii="Times New Roman" w:hAnsi="Times New Roman"/>
          <w:sz w:val="28"/>
          <w:szCs w:val="28"/>
        </w:rPr>
        <w:t xml:space="preserve"> территории Серышевского района.</w:t>
      </w:r>
    </w:p>
    <w:p w:rsidR="00917ED8" w:rsidRDefault="00917ED8" w:rsidP="00917E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программы - Развитие субъектов малого и среднего предпринимательства в Серышевском районе на 2014-2025 годы»</w:t>
      </w:r>
    </w:p>
    <w:p w:rsidR="00917ED8" w:rsidRDefault="007A4BEB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917ED8">
        <w:rPr>
          <w:rFonts w:ascii="Times New Roman" w:hAnsi="Times New Roman"/>
          <w:sz w:val="28"/>
          <w:szCs w:val="28"/>
        </w:rPr>
        <w:t>Совершенствование действующей правовой базы, стимулирующей развитие малого и среднего предпринимательства на территории района.</w:t>
      </w:r>
    </w:p>
    <w:p w:rsidR="00917ED8" w:rsidRDefault="00917ED8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4BE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Финансовая и </w:t>
      </w:r>
      <w:r w:rsidR="00826DFA">
        <w:rPr>
          <w:rFonts w:ascii="Times New Roman" w:hAnsi="Times New Roman"/>
          <w:sz w:val="28"/>
          <w:szCs w:val="28"/>
        </w:rPr>
        <w:t>организационная поддержка</w:t>
      </w:r>
      <w:r>
        <w:rPr>
          <w:rFonts w:ascii="Times New Roman" w:hAnsi="Times New Roman"/>
          <w:sz w:val="28"/>
          <w:szCs w:val="28"/>
        </w:rPr>
        <w:t xml:space="preserve"> субъектов малого и среднего предпринимательства, а также организаций, образующих инфраструктуру поддержки малого и среднего предпринимательства.</w:t>
      </w:r>
    </w:p>
    <w:p w:rsidR="00917ED8" w:rsidRDefault="00917ED8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4BE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Развитие форм и механизмов взаимодействия органов власти и предпринимательских структур.</w:t>
      </w:r>
    </w:p>
    <w:p w:rsidR="00917ED8" w:rsidRDefault="007A4BEB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917ED8">
        <w:rPr>
          <w:rFonts w:ascii="Times New Roman" w:hAnsi="Times New Roman"/>
          <w:sz w:val="28"/>
          <w:szCs w:val="28"/>
        </w:rPr>
        <w:t xml:space="preserve"> Информационная и консультационная поддержка субъектов малого и среднего предпринимательства.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районе на 2014-2025 годы»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тыс. рублей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29"/>
        <w:gridCol w:w="2141"/>
        <w:gridCol w:w="2143"/>
        <w:gridCol w:w="2144"/>
      </w:tblGrid>
      <w:tr w:rsidR="00917ED8" w:rsidTr="004F3B42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917ED8" w:rsidP="004F3B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292A65" w:rsidP="00917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2022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292A65" w:rsidP="00917E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2023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292A65" w:rsidP="004F3B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2024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17ED8" w:rsidTr="004F3B42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917ED8" w:rsidP="004F3B42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«Развитие субъектов малого и среднего предпринимательства в Серышевском районе на 2014-2025 годы"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CA6F94" w:rsidP="004F3B42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A6F9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604,6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23296B" w:rsidP="004F3B42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75,4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26DC5" w:rsidP="004F3B42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74,9</w:t>
            </w:r>
          </w:p>
          <w:p w:rsidR="00917ED8" w:rsidRPr="00A37DC9" w:rsidRDefault="00917ED8" w:rsidP="004F3B42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17ED8" w:rsidTr="004F3B42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мероприятие "Оказание финансовой поддержки субъектам малого и среднего предпринимательства."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23296B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604,6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23296B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75,4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A26DC5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74,9</w:t>
            </w:r>
          </w:p>
        </w:tc>
      </w:tr>
    </w:tbl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917ED8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E1397" w:rsidRPr="0051264F">
        <w:rPr>
          <w:rFonts w:ascii="Times New Roman" w:hAnsi="Times New Roman"/>
          <w:sz w:val="28"/>
          <w:szCs w:val="28"/>
        </w:rPr>
        <w:t>. Муниципальная программа «Развитие АПК и противодействие злоупотреблению наркотическими средствами в</w:t>
      </w:r>
      <w:r w:rsidR="003E1397">
        <w:rPr>
          <w:rFonts w:ascii="Times New Roman" w:hAnsi="Times New Roman"/>
          <w:sz w:val="28"/>
          <w:szCs w:val="28"/>
        </w:rPr>
        <w:t xml:space="preserve"> Серышевском районе на 2014-2025</w:t>
      </w:r>
      <w:r w:rsidR="003E1397" w:rsidRPr="0051264F">
        <w:rPr>
          <w:rFonts w:ascii="Times New Roman" w:hAnsi="Times New Roman"/>
          <w:sz w:val="28"/>
          <w:szCs w:val="28"/>
        </w:rPr>
        <w:t xml:space="preserve"> год»</w:t>
      </w:r>
      <w:r w:rsidR="003E1397">
        <w:rPr>
          <w:rFonts w:ascii="Times New Roman" w:hAnsi="Times New Roman"/>
          <w:sz w:val="28"/>
          <w:szCs w:val="28"/>
        </w:rPr>
        <w:t xml:space="preserve"> от 17.12.2018 № 878.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Координатор программы – Администрация Серышевского района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 программы - Администрация Серышевского района. 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3E1397" w:rsidRPr="0051264F">
        <w:rPr>
          <w:rFonts w:ascii="Times New Roman" w:hAnsi="Times New Roman" w:cs="Times New Roman"/>
          <w:sz w:val="28"/>
          <w:szCs w:val="28"/>
        </w:rPr>
        <w:t>Обеспечение устойчивого роста производства сельскохозяйственной продукции и улучшение качества жизни населения Серышевского района.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профилактики злоупотребления наркотиками различными категориями населения.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51264F">
        <w:rPr>
          <w:rFonts w:ascii="Times New Roman" w:hAnsi="Times New Roman" w:cs="Times New Roman"/>
          <w:sz w:val="28"/>
          <w:szCs w:val="28"/>
        </w:rPr>
        <w:t>Повышение конкурентоспособности продукции растениеводства на основе финансовой устойчивости и модернизации.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51264F">
        <w:rPr>
          <w:rFonts w:ascii="Times New Roman" w:hAnsi="Times New Roman" w:cs="Times New Roman"/>
          <w:sz w:val="28"/>
          <w:szCs w:val="28"/>
        </w:rPr>
        <w:t>Сохранение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хранения продукции растениеводства.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3</w:t>
      </w:r>
      <w:r w:rsidR="007A4BEB">
        <w:rPr>
          <w:rFonts w:ascii="Times New Roman" w:hAnsi="Times New Roman" w:cs="Times New Roman"/>
          <w:sz w:val="28"/>
          <w:szCs w:val="28"/>
        </w:rPr>
        <w:t>)</w:t>
      </w:r>
      <w:r w:rsidRPr="0051264F">
        <w:rPr>
          <w:rFonts w:ascii="Times New Roman" w:hAnsi="Times New Roman" w:cs="Times New Roman"/>
          <w:sz w:val="28"/>
          <w:szCs w:val="28"/>
        </w:rPr>
        <w:t>Создание условий для развития и повышения эффективности производства животноводческой продук</w:t>
      </w:r>
      <w:r>
        <w:rPr>
          <w:rFonts w:ascii="Times New Roman" w:hAnsi="Times New Roman" w:cs="Times New Roman"/>
          <w:sz w:val="28"/>
          <w:szCs w:val="28"/>
        </w:rPr>
        <w:t>ции и продуктов ее переработки.</w:t>
      </w: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51264F">
        <w:rPr>
          <w:rFonts w:ascii="Times New Roman" w:hAnsi="Times New Roman" w:cs="Times New Roman"/>
          <w:sz w:val="28"/>
          <w:szCs w:val="28"/>
        </w:rPr>
        <w:t>Повышение эффективности продукции сельскохозяйственных товаропроизводителей за счет технической и технологической модернизации производства.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E1397" w:rsidRPr="0051264F">
        <w:rPr>
          <w:rFonts w:ascii="Times New Roman" w:hAnsi="Times New Roman" w:cs="Times New Roman"/>
          <w:sz w:val="28"/>
          <w:szCs w:val="28"/>
        </w:rPr>
        <w:t>Поддержка малых форм хозяйствования на селе и улучшение качества жизни населения.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51264F">
        <w:rPr>
          <w:rFonts w:ascii="Times New Roman" w:hAnsi="Times New Roman" w:cs="Times New Roman"/>
          <w:sz w:val="28"/>
          <w:szCs w:val="28"/>
        </w:rPr>
        <w:t>Обеспечение управления реализацией мероприятий муниципальной программы, оказание консультационной помощи сельскохозяйственным товаропроизводителям и сельскому населению. Кадровое обеспечение АПК.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7</w:t>
      </w:r>
      <w:r w:rsidR="007A4BEB">
        <w:rPr>
          <w:rFonts w:ascii="Times New Roman" w:hAnsi="Times New Roman" w:cs="Times New Roman"/>
          <w:color w:val="000000"/>
          <w:spacing w:val="-1"/>
          <w:sz w:val="28"/>
          <w:szCs w:val="28"/>
        </w:rPr>
        <w:t>)</w:t>
      </w: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Проведение   мониторинга    произрастания дикорастущей конопли</w:t>
      </w:r>
      <w:r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районе и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3E1397" w:rsidRPr="0051264F" w:rsidRDefault="003E139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АПК и противодействие злоупотреблению наркотическими средствами в</w:t>
      </w:r>
      <w:r>
        <w:rPr>
          <w:rFonts w:ascii="Times New Roman" w:hAnsi="Times New Roman" w:cs="Times New Roman"/>
          <w:sz w:val="28"/>
          <w:szCs w:val="28"/>
        </w:rPr>
        <w:t xml:space="preserve"> Серышевском районе на 2014-2025</w:t>
      </w:r>
      <w:r w:rsidRPr="0051264F">
        <w:rPr>
          <w:rFonts w:ascii="Times New Roman" w:hAnsi="Times New Roman" w:cs="Times New Roman"/>
          <w:sz w:val="28"/>
          <w:szCs w:val="28"/>
        </w:rPr>
        <w:t xml:space="preserve"> год» представлено  в таблице:</w:t>
      </w:r>
    </w:p>
    <w:p w:rsidR="003E1397" w:rsidRPr="0051264F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3"/>
        <w:gridCol w:w="1152"/>
        <w:gridCol w:w="1080"/>
        <w:gridCol w:w="1080"/>
      </w:tblGrid>
      <w:tr w:rsidR="003E1397" w:rsidRPr="0051264F" w:rsidTr="003D0A16">
        <w:trPr>
          <w:tblHeader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37DC9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37DC9" w:rsidRDefault="00292A65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2022</w:t>
            </w:r>
            <w:r w:rsidR="003E1397"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37DC9" w:rsidRDefault="00292A65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2023</w:t>
            </w:r>
            <w:r w:rsidR="003E1397"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37DC9" w:rsidRDefault="00292A65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2024</w:t>
            </w:r>
            <w:r w:rsidR="003E1397"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E1397" w:rsidRPr="0051264F" w:rsidTr="003D0A16"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27E30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"Развитие АПК и противодействие злоупотреблению наркотическими средствами в Серышевском районе на 2014-2025 годы"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27E30" w:rsidRDefault="00A26DC5" w:rsidP="00917ED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441,7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27E30" w:rsidRDefault="00A26DC5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441,7</w:t>
            </w:r>
          </w:p>
          <w:p w:rsidR="003E1397" w:rsidRPr="00A27E30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27E30" w:rsidRDefault="00A26DC5" w:rsidP="00917ED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441,7</w:t>
            </w:r>
          </w:p>
        </w:tc>
      </w:tr>
      <w:tr w:rsidR="00917ED8" w:rsidRPr="0051264F" w:rsidTr="003D0A16"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51264F" w:rsidRDefault="00917ED8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мероприятие «Осуществление государственных полномочий  по организации проведения мероприятий по регулированию численности безнадзорных животных»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A26DC5" w:rsidP="00917E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441,7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A26DC5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441,7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A26DC5" w:rsidP="00917E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441,7</w:t>
            </w:r>
          </w:p>
        </w:tc>
      </w:tr>
    </w:tbl>
    <w:p w:rsidR="003E1397" w:rsidRPr="0051264F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1264F">
        <w:rPr>
          <w:rFonts w:ascii="Times New Roman" w:hAnsi="Times New Roman" w:cs="Times New Roman"/>
          <w:sz w:val="28"/>
          <w:szCs w:val="28"/>
        </w:rPr>
        <w:t xml:space="preserve">. </w:t>
      </w:r>
      <w:r w:rsidR="00A26DC5" w:rsidRPr="0051264F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 w:rsidRPr="0051264F">
        <w:rPr>
          <w:rFonts w:ascii="Times New Roman" w:hAnsi="Times New Roman" w:cs="Times New Roman"/>
          <w:sz w:val="28"/>
          <w:szCs w:val="28"/>
        </w:rPr>
        <w:t xml:space="preserve"> «Реализация мероприятий в области культуры, молодежной политике и спорта на территории Серышевского района на 2014-202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264F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постановлением главы Серышевского района </w:t>
      </w:r>
      <w:r w:rsidRPr="00535DBE">
        <w:rPr>
          <w:rFonts w:ascii="Times New Roman" w:hAnsi="Times New Roman" w:cs="Times New Roman"/>
          <w:sz w:val="28"/>
          <w:szCs w:val="28"/>
        </w:rPr>
        <w:t xml:space="preserve">от </w:t>
      </w:r>
      <w:r w:rsidR="00A26DC5" w:rsidRPr="00535DBE">
        <w:rPr>
          <w:rFonts w:ascii="Times New Roman" w:hAnsi="Times New Roman" w:cs="Times New Roman"/>
          <w:sz w:val="28"/>
          <w:szCs w:val="28"/>
        </w:rPr>
        <w:t>29.11.2013 № 687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программы – МУ Комитет по культуре, молодежной политике и спорту администрации Серышевского района.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подпрограммы - МУ Комитет по культуре, молодежной политике и спорту администрации Серышевского района.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Участники программы – МУ Комитет по культуре, молодежной политике и спорту администрации Серышевского района, учреждения культуры, образования, здравоохранения, ОМВД.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программы является проведение в районе мероприятий культуры, молодежной политики и спорта на территории Серышевского района.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</w:r>
      <w:r w:rsidR="00A26DC5" w:rsidRPr="0051264F">
        <w:rPr>
          <w:rFonts w:ascii="Times New Roman" w:hAnsi="Times New Roman" w:cs="Times New Roman"/>
          <w:sz w:val="28"/>
          <w:szCs w:val="28"/>
        </w:rPr>
        <w:t>Задачи программы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библиотечного обслуживания населения, комплектование их библиотечных фондов;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и осуществление мероприятий по работе с детьми и молодежью;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обеспечение условий для развития на территории района физической культуры и массового спорта, организация проведения официальных физкультурно-оздоровительных и спортивных мероприятий.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В состав </w:t>
      </w:r>
      <w:r w:rsidR="00A26DC5" w:rsidRPr="0051264F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="00A26DC5" w:rsidRPr="0051264F">
        <w:rPr>
          <w:rFonts w:ascii="Times New Roman" w:hAnsi="Times New Roman" w:cs="Times New Roman"/>
          <w:sz w:val="28"/>
          <w:szCs w:val="28"/>
        </w:rPr>
        <w:t xml:space="preserve">входят </w:t>
      </w:r>
      <w:r w:rsidR="00CD10B5" w:rsidRPr="0051264F">
        <w:rPr>
          <w:rFonts w:ascii="Times New Roman" w:hAnsi="Times New Roman" w:cs="Times New Roman"/>
          <w:sz w:val="28"/>
          <w:szCs w:val="28"/>
        </w:rPr>
        <w:t>3 подпрограммы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1)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культуры на территории Серышевского района»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молодежной политики на территории Серышевского района».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3)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физической </w:t>
      </w:r>
      <w:r w:rsidR="00A26DC5" w:rsidRPr="0051264F">
        <w:rPr>
          <w:rFonts w:ascii="Times New Roman" w:hAnsi="Times New Roman" w:cs="Times New Roman"/>
          <w:color w:val="000000"/>
          <w:sz w:val="28"/>
          <w:szCs w:val="28"/>
        </w:rPr>
        <w:t>культуры на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Серышевского района»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Текст муниципальной программы размещен на сайте администрации Серышевского района.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В рамках муниципальной программы обеспечивается реализация следующих основных расходных </w:t>
      </w:r>
      <w:r w:rsidR="00A26DC5" w:rsidRPr="0051264F">
        <w:rPr>
          <w:rFonts w:ascii="Times New Roman" w:hAnsi="Times New Roman" w:cs="Times New Roman"/>
          <w:sz w:val="28"/>
          <w:szCs w:val="28"/>
        </w:rPr>
        <w:t>полномочий района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20"/>
      </w:tblGrid>
      <w:tr w:rsidR="003E1397" w:rsidRPr="0051264F" w:rsidTr="003D0A16">
        <w:trPr>
          <w:tblHeader/>
        </w:trPr>
        <w:tc>
          <w:tcPr>
            <w:tcW w:w="3227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6520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51264F" w:rsidTr="003D0A16">
        <w:tc>
          <w:tcPr>
            <w:tcW w:w="3227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содержание архивных фондов         </w:t>
            </w:r>
          </w:p>
        </w:tc>
        <w:tc>
          <w:tcPr>
            <w:tcW w:w="6520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27.06.2005 № 21-ОЗ «Об управлении архивным делом в Амурской района»</w:t>
            </w:r>
          </w:p>
        </w:tc>
      </w:tr>
      <w:tr w:rsidR="003E1397" w:rsidRPr="0051264F" w:rsidTr="003D0A16">
        <w:tc>
          <w:tcPr>
            <w:tcW w:w="3227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организация библиотечного обслуживания населения библиотеками района, комплектования и обеспечения сохранности их библиотечных фондов</w:t>
            </w:r>
          </w:p>
        </w:tc>
        <w:tc>
          <w:tcPr>
            <w:tcW w:w="6520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05.03.1997 № 150-ОЗ «О библиотечном деле»</w:t>
            </w:r>
          </w:p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</w:t>
            </w:r>
            <w:r w:rsidR="002C4C4B" w:rsidRPr="0051264F">
              <w:rPr>
                <w:rFonts w:ascii="Times New Roman" w:hAnsi="Times New Roman" w:cs="Times New Roman"/>
                <w:sz w:val="28"/>
                <w:szCs w:val="28"/>
              </w:rPr>
              <w:t>в район</w:t>
            </w: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культуры»</w:t>
            </w:r>
          </w:p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3) Закон Амурской района от 05.04.1999 № 135-ОЗ «О культуре»</w:t>
            </w:r>
          </w:p>
        </w:tc>
      </w:tr>
      <w:tr w:rsidR="003E1397" w:rsidRPr="00AF1303" w:rsidTr="003D0A16">
        <w:tc>
          <w:tcPr>
            <w:tcW w:w="3227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</w:t>
            </w:r>
            <w:r w:rsidRPr="00512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поддержка учреждений культуры </w:t>
            </w:r>
          </w:p>
        </w:tc>
        <w:tc>
          <w:tcPr>
            <w:tcW w:w="6520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Закон Амурской района от 05.04.1999 № 135-ОЗ </w:t>
            </w:r>
            <w:r w:rsidRPr="00512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 культуре»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в района культуры»</w:t>
            </w:r>
          </w:p>
        </w:tc>
      </w:tr>
    </w:tbl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 xml:space="preserve">Распределение бюджетных ассигнований на реализацию основных мероприятий муниципальной программы «Реализация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области культуры, молодежной политики </w:t>
      </w:r>
      <w:r w:rsidRPr="00AF1303">
        <w:rPr>
          <w:rFonts w:ascii="Times New Roman" w:hAnsi="Times New Roman" w:cs="Times New Roman"/>
          <w:sz w:val="28"/>
          <w:szCs w:val="28"/>
        </w:rPr>
        <w:t xml:space="preserve">и спорта на территории </w:t>
      </w:r>
      <w:r>
        <w:rPr>
          <w:rFonts w:ascii="Times New Roman" w:hAnsi="Times New Roman" w:cs="Times New Roman"/>
          <w:sz w:val="28"/>
          <w:szCs w:val="28"/>
        </w:rPr>
        <w:t>Серышевского района на 2014-2025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A26DC5" w:rsidRPr="00AF1303">
        <w:rPr>
          <w:rFonts w:ascii="Times New Roman" w:hAnsi="Times New Roman" w:cs="Times New Roman"/>
          <w:sz w:val="28"/>
          <w:szCs w:val="28"/>
        </w:rPr>
        <w:t>представлено 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таблице:</w:t>
      </w: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8"/>
        <w:gridCol w:w="1260"/>
        <w:gridCol w:w="1260"/>
        <w:gridCol w:w="1260"/>
      </w:tblGrid>
      <w:tr w:rsidR="003E1397" w:rsidRPr="00AF1303" w:rsidTr="003D0A16">
        <w:trPr>
          <w:tblHeader/>
        </w:trPr>
        <w:tc>
          <w:tcPr>
            <w:tcW w:w="5868" w:type="dxa"/>
          </w:tcPr>
          <w:p w:rsidR="003E1397" w:rsidRPr="00A37DC9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</w:tcPr>
          <w:p w:rsidR="003E1397" w:rsidRPr="00A37DC9" w:rsidRDefault="00292A65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3E1397" w:rsidRPr="00A3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3E1397" w:rsidRPr="00A37DC9" w:rsidRDefault="00292A65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3E1397" w:rsidRPr="00A3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3E1397" w:rsidRPr="00A37DC9" w:rsidRDefault="00292A65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3E1397" w:rsidRPr="00A37D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A27E30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района на 2014-2025 годы»</w:t>
            </w:r>
          </w:p>
        </w:tc>
        <w:tc>
          <w:tcPr>
            <w:tcW w:w="1260" w:type="dxa"/>
          </w:tcPr>
          <w:p w:rsidR="003E1397" w:rsidRPr="00A27E30" w:rsidRDefault="00A26DC5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26DC5">
              <w:rPr>
                <w:rFonts w:ascii="Times New Roman" w:hAnsi="Times New Roman"/>
                <w:b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26DC5">
              <w:rPr>
                <w:rFonts w:ascii="Times New Roman" w:hAnsi="Times New Roman"/>
                <w:b/>
                <w:sz w:val="28"/>
                <w:szCs w:val="28"/>
              </w:rPr>
              <w:t>719,3</w:t>
            </w:r>
          </w:p>
        </w:tc>
        <w:tc>
          <w:tcPr>
            <w:tcW w:w="1260" w:type="dxa"/>
          </w:tcPr>
          <w:p w:rsidR="003E1397" w:rsidRPr="00A27E30" w:rsidRDefault="00CD10B5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77 555,0</w:t>
            </w:r>
          </w:p>
        </w:tc>
        <w:tc>
          <w:tcPr>
            <w:tcW w:w="1260" w:type="dxa"/>
          </w:tcPr>
          <w:p w:rsidR="003E1397" w:rsidRPr="00A27E30" w:rsidRDefault="00F50C90" w:rsidP="00CD10B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78 693,</w:t>
            </w:r>
            <w:r w:rsidR="00CD10B5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A27E30" w:rsidRPr="00AF1303" w:rsidTr="003D0A16">
        <w:tc>
          <w:tcPr>
            <w:tcW w:w="5868" w:type="dxa"/>
          </w:tcPr>
          <w:p w:rsidR="00A27E30" w:rsidRPr="00A27E30" w:rsidRDefault="00A27E30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Подпрограмма «Реализация мероприятий в области культуры на территории Серышевского района»</w:t>
            </w:r>
          </w:p>
        </w:tc>
        <w:tc>
          <w:tcPr>
            <w:tcW w:w="1260" w:type="dxa"/>
          </w:tcPr>
          <w:p w:rsidR="00A27E30" w:rsidRPr="00A27E30" w:rsidRDefault="00C77FF5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74 469,3</w:t>
            </w:r>
          </w:p>
        </w:tc>
        <w:tc>
          <w:tcPr>
            <w:tcW w:w="1260" w:type="dxa"/>
          </w:tcPr>
          <w:p w:rsidR="00A27E30" w:rsidRPr="00A27E30" w:rsidRDefault="00A37DC9" w:rsidP="00C77F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77 305,</w:t>
            </w:r>
            <w:r w:rsidR="00C77FF5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A27E30" w:rsidRPr="00A27E30" w:rsidRDefault="00A37DC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976F1E">
              <w:rPr>
                <w:rFonts w:ascii="Times New Roman" w:hAnsi="Times New Roman"/>
                <w:b/>
                <w:sz w:val="28"/>
                <w:szCs w:val="28"/>
              </w:rPr>
              <w:t>8 443,1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дополнительного образования детей"</w:t>
            </w:r>
          </w:p>
        </w:tc>
        <w:tc>
          <w:tcPr>
            <w:tcW w:w="1260" w:type="dxa"/>
          </w:tcPr>
          <w:p w:rsidR="003E1397" w:rsidRPr="00E60D07" w:rsidRDefault="00795A1E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D07">
              <w:rPr>
                <w:rFonts w:ascii="Times New Roman" w:hAnsi="Times New Roman"/>
                <w:sz w:val="28"/>
                <w:szCs w:val="28"/>
              </w:rPr>
              <w:t>10 099,0</w:t>
            </w:r>
          </w:p>
        </w:tc>
        <w:tc>
          <w:tcPr>
            <w:tcW w:w="1260" w:type="dxa"/>
          </w:tcPr>
          <w:p w:rsidR="003E1397" w:rsidRDefault="00795A1E" w:rsidP="00C77FF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10 099,0</w:t>
            </w:r>
          </w:p>
        </w:tc>
        <w:tc>
          <w:tcPr>
            <w:tcW w:w="1260" w:type="dxa"/>
          </w:tcPr>
          <w:p w:rsidR="003E1397" w:rsidRDefault="00795A1E" w:rsidP="003D0A16">
            <w:r>
              <w:rPr>
                <w:rFonts w:ascii="Times New Roman" w:hAnsi="Times New Roman"/>
                <w:sz w:val="28"/>
                <w:szCs w:val="28"/>
              </w:rPr>
              <w:t>10 099,</w:t>
            </w:r>
            <w:r w:rsidR="00C77FF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37DC9" w:rsidRPr="00AF1303" w:rsidTr="003D0A16">
        <w:tc>
          <w:tcPr>
            <w:tcW w:w="5868" w:type="dxa"/>
          </w:tcPr>
          <w:p w:rsidR="00A37DC9" w:rsidRPr="004D3BB5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культуры и искусства"</w:t>
            </w:r>
          </w:p>
        </w:tc>
        <w:tc>
          <w:tcPr>
            <w:tcW w:w="1260" w:type="dxa"/>
          </w:tcPr>
          <w:p w:rsidR="00A37DC9" w:rsidRPr="00E60D07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31 333,4</w:t>
            </w:r>
          </w:p>
        </w:tc>
        <w:tc>
          <w:tcPr>
            <w:tcW w:w="1260" w:type="dxa"/>
          </w:tcPr>
          <w:p w:rsidR="00A37DC9" w:rsidRPr="00443CAF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31 479,7</w:t>
            </w:r>
          </w:p>
        </w:tc>
        <w:tc>
          <w:tcPr>
            <w:tcW w:w="1260" w:type="dxa"/>
          </w:tcPr>
          <w:p w:rsidR="00A37DC9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33 483,0</w:t>
            </w:r>
          </w:p>
          <w:p w:rsidR="00976F1E" w:rsidRPr="00976F1E" w:rsidRDefault="00976F1E" w:rsidP="003D0A16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A37DC9" w:rsidRPr="00AF1303" w:rsidTr="003D0A16">
        <w:tc>
          <w:tcPr>
            <w:tcW w:w="5868" w:type="dxa"/>
          </w:tcPr>
          <w:p w:rsidR="00A37DC9" w:rsidRPr="004D3BB5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"Библиотечное обслуживание"</w:t>
            </w:r>
          </w:p>
        </w:tc>
        <w:tc>
          <w:tcPr>
            <w:tcW w:w="1260" w:type="dxa"/>
          </w:tcPr>
          <w:p w:rsidR="00A37DC9" w:rsidRPr="00E60D07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D07">
              <w:rPr>
                <w:rFonts w:ascii="Times New Roman" w:hAnsi="Times New Roman"/>
                <w:sz w:val="28"/>
                <w:szCs w:val="28"/>
              </w:rPr>
              <w:t>17 398,0</w:t>
            </w:r>
          </w:p>
        </w:tc>
        <w:tc>
          <w:tcPr>
            <w:tcW w:w="1260" w:type="dxa"/>
          </w:tcPr>
          <w:p w:rsidR="00A37DC9" w:rsidRPr="004D3BB5" w:rsidRDefault="00C77FF5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18 523,0</w:t>
            </w:r>
          </w:p>
        </w:tc>
        <w:tc>
          <w:tcPr>
            <w:tcW w:w="1260" w:type="dxa"/>
          </w:tcPr>
          <w:p w:rsidR="00A37DC9" w:rsidRPr="004D3BB5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19 719,8</w:t>
            </w:r>
          </w:p>
        </w:tc>
      </w:tr>
      <w:tr w:rsidR="00A37DC9" w:rsidRPr="00AF1303" w:rsidTr="003D0A16">
        <w:tc>
          <w:tcPr>
            <w:tcW w:w="5868" w:type="dxa"/>
          </w:tcPr>
          <w:p w:rsidR="00A37DC9" w:rsidRPr="004D3BB5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260" w:type="dxa"/>
          </w:tcPr>
          <w:p w:rsidR="00A37DC9" w:rsidRPr="00E60D07" w:rsidRDefault="004F7DF3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3 445,3</w:t>
            </w:r>
          </w:p>
        </w:tc>
        <w:tc>
          <w:tcPr>
            <w:tcW w:w="1260" w:type="dxa"/>
          </w:tcPr>
          <w:p w:rsidR="00A37DC9" w:rsidRDefault="00A37DC9" w:rsidP="003D0A16">
            <w:r>
              <w:rPr>
                <w:rFonts w:ascii="Times New Roman" w:hAnsi="Times New Roman"/>
                <w:sz w:val="28"/>
                <w:szCs w:val="28"/>
              </w:rPr>
              <w:t>3 445,3</w:t>
            </w:r>
          </w:p>
        </w:tc>
        <w:tc>
          <w:tcPr>
            <w:tcW w:w="1260" w:type="dxa"/>
          </w:tcPr>
          <w:p w:rsidR="00A37DC9" w:rsidRDefault="00A37DC9" w:rsidP="003D0A16">
            <w:r>
              <w:rPr>
                <w:rFonts w:ascii="Times New Roman" w:hAnsi="Times New Roman"/>
                <w:sz w:val="28"/>
                <w:szCs w:val="28"/>
              </w:rPr>
              <w:t>3 445,3</w:t>
            </w:r>
          </w:p>
        </w:tc>
      </w:tr>
      <w:tr w:rsidR="00A37DC9" w:rsidRPr="00AF1303" w:rsidTr="003D0A16">
        <w:tc>
          <w:tcPr>
            <w:tcW w:w="5868" w:type="dxa"/>
          </w:tcPr>
          <w:p w:rsidR="00A37DC9" w:rsidRPr="004D3BB5" w:rsidRDefault="00A37DC9" w:rsidP="007279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"Финансовое обеспечение расходов общепрограм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4D3BB5">
              <w:rPr>
                <w:rFonts w:ascii="Times New Roman" w:hAnsi="Times New Roman"/>
                <w:sz w:val="28"/>
                <w:szCs w:val="28"/>
              </w:rPr>
              <w:t>ного характера"</w:t>
            </w:r>
          </w:p>
        </w:tc>
        <w:tc>
          <w:tcPr>
            <w:tcW w:w="1260" w:type="dxa"/>
          </w:tcPr>
          <w:p w:rsidR="00A37DC9" w:rsidRPr="00E60D07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D07">
              <w:rPr>
                <w:rFonts w:ascii="Times New Roman" w:hAnsi="Times New Roman"/>
                <w:sz w:val="28"/>
                <w:szCs w:val="28"/>
              </w:rPr>
              <w:t>12 193,6</w:t>
            </w:r>
          </w:p>
        </w:tc>
        <w:tc>
          <w:tcPr>
            <w:tcW w:w="1260" w:type="dxa"/>
          </w:tcPr>
          <w:p w:rsidR="00A37DC9" w:rsidRPr="004D3BB5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11 696,1</w:t>
            </w:r>
          </w:p>
        </w:tc>
        <w:tc>
          <w:tcPr>
            <w:tcW w:w="1260" w:type="dxa"/>
          </w:tcPr>
          <w:p w:rsidR="00A37DC9" w:rsidRPr="004D3BB5" w:rsidRDefault="007C12A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11 696,0</w:t>
            </w:r>
          </w:p>
        </w:tc>
      </w:tr>
      <w:tr w:rsidR="00A37DC9" w:rsidRPr="00AF1303" w:rsidTr="003D0A16">
        <w:tc>
          <w:tcPr>
            <w:tcW w:w="5868" w:type="dxa"/>
          </w:tcPr>
          <w:p w:rsidR="00A37DC9" w:rsidRPr="004D3BB5" w:rsidRDefault="00A37DC9" w:rsidP="007279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79B0">
              <w:rPr>
                <w:rFonts w:ascii="Times New Roman" w:hAnsi="Times New Roman"/>
                <w:sz w:val="28"/>
                <w:szCs w:val="28"/>
              </w:rPr>
              <w:t>Основное мероприятие "Региональный проект "Культурная среда"</w:t>
            </w:r>
          </w:p>
        </w:tc>
        <w:tc>
          <w:tcPr>
            <w:tcW w:w="1260" w:type="dxa"/>
          </w:tcPr>
          <w:p w:rsidR="00A37DC9" w:rsidRPr="00E60D07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D0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60" w:type="dxa"/>
          </w:tcPr>
          <w:p w:rsidR="00A37DC9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2 061,9</w:t>
            </w:r>
          </w:p>
        </w:tc>
        <w:tc>
          <w:tcPr>
            <w:tcW w:w="1260" w:type="dxa"/>
          </w:tcPr>
          <w:p w:rsidR="00A37DC9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7DC9" w:rsidRPr="00376387" w:rsidTr="003D0A16">
        <w:tc>
          <w:tcPr>
            <w:tcW w:w="5868" w:type="dxa"/>
          </w:tcPr>
          <w:p w:rsidR="00A37DC9" w:rsidRPr="00A27E30" w:rsidRDefault="00A37DC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Подпрограмма «Реализация мероприятий в области молодежной политики на территории Серышевского района»</w:t>
            </w:r>
          </w:p>
        </w:tc>
        <w:tc>
          <w:tcPr>
            <w:tcW w:w="1260" w:type="dxa"/>
          </w:tcPr>
          <w:p w:rsidR="00A37DC9" w:rsidRPr="00A27E30" w:rsidRDefault="00A37DC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50,0</w:t>
            </w:r>
          </w:p>
        </w:tc>
        <w:tc>
          <w:tcPr>
            <w:tcW w:w="1260" w:type="dxa"/>
          </w:tcPr>
          <w:p w:rsidR="00A37DC9" w:rsidRPr="00A27E30" w:rsidRDefault="00A37DC9" w:rsidP="003D0A16">
            <w:pPr>
              <w:rPr>
                <w:b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50,0</w:t>
            </w:r>
          </w:p>
        </w:tc>
        <w:tc>
          <w:tcPr>
            <w:tcW w:w="1260" w:type="dxa"/>
          </w:tcPr>
          <w:p w:rsidR="00A37DC9" w:rsidRPr="00A27E30" w:rsidRDefault="00A37DC9" w:rsidP="003D0A16">
            <w:pPr>
              <w:rPr>
                <w:b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50,0</w:t>
            </w:r>
          </w:p>
        </w:tc>
      </w:tr>
      <w:tr w:rsidR="00A37DC9" w:rsidRPr="00AF1303" w:rsidTr="003D0A16">
        <w:tc>
          <w:tcPr>
            <w:tcW w:w="5868" w:type="dxa"/>
          </w:tcPr>
          <w:p w:rsidR="00A37DC9" w:rsidRPr="007708B7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8B7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мероприятий в области молодежной п</w:t>
            </w:r>
            <w:r>
              <w:rPr>
                <w:rFonts w:ascii="Times New Roman" w:hAnsi="Times New Roman"/>
                <w:sz w:val="28"/>
                <w:szCs w:val="28"/>
              </w:rPr>
              <w:t>олитики»</w:t>
            </w:r>
          </w:p>
        </w:tc>
        <w:tc>
          <w:tcPr>
            <w:tcW w:w="1260" w:type="dxa"/>
          </w:tcPr>
          <w:p w:rsidR="00A37DC9" w:rsidRPr="00E60D07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0D07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1260" w:type="dxa"/>
          </w:tcPr>
          <w:p w:rsidR="00A37DC9" w:rsidRDefault="00A37DC9" w:rsidP="003D0A16"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1260" w:type="dxa"/>
          </w:tcPr>
          <w:p w:rsidR="00A37DC9" w:rsidRDefault="00A37DC9" w:rsidP="003D0A16"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A37DC9" w:rsidRPr="00AF1303" w:rsidTr="003D0A16">
        <w:tc>
          <w:tcPr>
            <w:tcW w:w="5868" w:type="dxa"/>
          </w:tcPr>
          <w:p w:rsidR="00A37DC9" w:rsidRPr="00A27E30" w:rsidRDefault="00A37DC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Подпрограмма «Реализация мероприятий в области физической культуры и спорта на территории Серышевского района</w:t>
            </w:r>
          </w:p>
        </w:tc>
        <w:tc>
          <w:tcPr>
            <w:tcW w:w="1260" w:type="dxa"/>
          </w:tcPr>
          <w:p w:rsidR="00A37DC9" w:rsidRPr="00A27E30" w:rsidRDefault="00A37DC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200,00</w:t>
            </w:r>
          </w:p>
        </w:tc>
        <w:tc>
          <w:tcPr>
            <w:tcW w:w="1260" w:type="dxa"/>
          </w:tcPr>
          <w:p w:rsidR="00A37DC9" w:rsidRPr="00A27E30" w:rsidRDefault="00A37DC9" w:rsidP="003D0A16">
            <w:pPr>
              <w:rPr>
                <w:b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200,00</w:t>
            </w:r>
          </w:p>
        </w:tc>
        <w:tc>
          <w:tcPr>
            <w:tcW w:w="1260" w:type="dxa"/>
          </w:tcPr>
          <w:p w:rsidR="00A37DC9" w:rsidRPr="00A27E30" w:rsidRDefault="00A37DC9" w:rsidP="003D0A16">
            <w:pPr>
              <w:rPr>
                <w:b/>
              </w:rPr>
            </w:pPr>
            <w:r w:rsidRPr="00A27E30">
              <w:rPr>
                <w:rFonts w:ascii="Times New Roman" w:hAnsi="Times New Roman"/>
                <w:b/>
                <w:sz w:val="28"/>
                <w:szCs w:val="28"/>
              </w:rPr>
              <w:t>200,00</w:t>
            </w:r>
          </w:p>
        </w:tc>
      </w:tr>
      <w:tr w:rsidR="00A37DC9" w:rsidRPr="00AF1303" w:rsidTr="003D0A16">
        <w:tc>
          <w:tcPr>
            <w:tcW w:w="5868" w:type="dxa"/>
          </w:tcPr>
          <w:p w:rsidR="00A37DC9" w:rsidRPr="00493DBA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3DBA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"Мероприятия в области физической культуры и спорта на территории Серышевского района</w:t>
            </w:r>
          </w:p>
        </w:tc>
        <w:tc>
          <w:tcPr>
            <w:tcW w:w="1260" w:type="dxa"/>
          </w:tcPr>
          <w:p w:rsidR="00A37DC9" w:rsidRDefault="00A37DC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260" w:type="dxa"/>
          </w:tcPr>
          <w:p w:rsidR="00A37DC9" w:rsidRDefault="00A37DC9" w:rsidP="003D0A16"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94B04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260" w:type="dxa"/>
          </w:tcPr>
          <w:p w:rsidR="00A37DC9" w:rsidRDefault="00A37DC9" w:rsidP="003D0A16"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94B04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421881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21881">
        <w:rPr>
          <w:rFonts w:ascii="Times New Roman" w:hAnsi="Times New Roman" w:cs="Times New Roman"/>
          <w:sz w:val="28"/>
          <w:szCs w:val="28"/>
        </w:rPr>
        <w:t xml:space="preserve">. </w:t>
      </w:r>
      <w:r w:rsidR="00105559" w:rsidRPr="00421881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421881">
        <w:rPr>
          <w:rFonts w:ascii="Times New Roman" w:hAnsi="Times New Roman" w:cs="Times New Roman"/>
          <w:sz w:val="28"/>
          <w:szCs w:val="28"/>
        </w:rPr>
        <w:t>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21881">
        <w:rPr>
          <w:rFonts w:ascii="Times New Roman" w:hAnsi="Times New Roman" w:cs="Times New Roman"/>
          <w:sz w:val="28"/>
          <w:szCs w:val="28"/>
        </w:rPr>
        <w:t xml:space="preserve"> годы» утверждена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105559">
        <w:rPr>
          <w:rFonts w:ascii="Times New Roman" w:hAnsi="Times New Roman" w:cs="Times New Roman"/>
          <w:sz w:val="28"/>
          <w:szCs w:val="28"/>
        </w:rPr>
        <w:t>главы района</w:t>
      </w:r>
      <w:r>
        <w:rPr>
          <w:rFonts w:ascii="Times New Roman" w:hAnsi="Times New Roman" w:cs="Times New Roman"/>
          <w:sz w:val="28"/>
          <w:szCs w:val="28"/>
        </w:rPr>
        <w:t xml:space="preserve"> от 12.03</w:t>
      </w:r>
      <w:r w:rsidRPr="004218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42188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149</w:t>
      </w:r>
      <w:r w:rsidRPr="00421881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>Координатором программы является Администрации Серышевского района.</w:t>
      </w:r>
    </w:p>
    <w:p w:rsidR="003E1397" w:rsidRPr="00AF1303" w:rsidRDefault="0010555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-  Комитет по управлению муниципальным имуществом и приватизации администрации Серышевского района, Отдел муниципального хозяйства администрации Серышевского района.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</w:r>
      <w:r w:rsidR="00105559" w:rsidRPr="00AF1303">
        <w:rPr>
          <w:rFonts w:ascii="Times New Roman" w:hAnsi="Times New Roman" w:cs="Times New Roman"/>
          <w:sz w:val="28"/>
          <w:szCs w:val="28"/>
        </w:rPr>
        <w:t>Целью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Создание благоприятных условий для устойчивого функционирования и развития:</w:t>
      </w:r>
    </w:p>
    <w:p w:rsidR="003E1397" w:rsidRPr="00AF1303" w:rsidRDefault="0010555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4BE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>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условий жизнедеятельности на сельских территориях   Серышевского района;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уровня обеспеченности населения района услугами пассажирского транспорта, повышение качества оказываемых услуг;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</w:t>
      </w:r>
      <w:r w:rsidR="007A4BEB">
        <w:rPr>
          <w:rFonts w:ascii="Times New Roman" w:hAnsi="Times New Roman" w:cs="Times New Roman"/>
          <w:sz w:val="28"/>
          <w:szCs w:val="28"/>
        </w:rPr>
        <w:t>)</w:t>
      </w:r>
      <w:r w:rsidRPr="00AF1303">
        <w:rPr>
          <w:rFonts w:ascii="Times New Roman" w:hAnsi="Times New Roman" w:cs="Times New Roman"/>
          <w:sz w:val="28"/>
          <w:szCs w:val="28"/>
        </w:rPr>
        <w:t xml:space="preserve"> Повышение энергетической эффективности при производстве, передаче и потреблении энергетических ресурсов в </w:t>
      </w:r>
      <w:r w:rsidR="00105559" w:rsidRPr="00AF1303">
        <w:rPr>
          <w:rFonts w:ascii="Times New Roman" w:hAnsi="Times New Roman" w:cs="Times New Roman"/>
          <w:sz w:val="28"/>
          <w:szCs w:val="28"/>
        </w:rPr>
        <w:t>Серышевском</w:t>
      </w:r>
      <w:r w:rsidR="00105559">
        <w:rPr>
          <w:rFonts w:ascii="Times New Roman" w:hAnsi="Times New Roman" w:cs="Times New Roman"/>
          <w:sz w:val="28"/>
          <w:szCs w:val="28"/>
        </w:rPr>
        <w:t xml:space="preserve"> районе</w:t>
      </w:r>
      <w:r>
        <w:rPr>
          <w:rFonts w:ascii="Times New Roman" w:hAnsi="Times New Roman" w:cs="Times New Roman"/>
          <w:sz w:val="28"/>
          <w:szCs w:val="28"/>
        </w:rPr>
        <w:t xml:space="preserve"> за счет снижения к 2014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году удельных показателей энергоемкости и энергопотребления учреждениями;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жилищных условий граждан, проживающих в многоквартирных домах, признанных до 01 января 2012 года в установленном порядке аварийными и подлежащими сносу в связи с физическим износом в процессе их эксплуатации.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Качественное и надежное обеспечение коммунальными услугами потребителей муниципального образования Серышевского района </w:t>
      </w:r>
    </w:p>
    <w:p w:rsidR="003E1397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Повышение эффективности и надежности функционирования систем по добыче и очистке подземных вод, разводящих и внутридомовых сетей, обеспечение учета и контроля.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</w:t>
      </w:r>
      <w:r w:rsidR="003E1397">
        <w:rPr>
          <w:rFonts w:ascii="Times New Roman" w:hAnsi="Times New Roman" w:cs="Times New Roman"/>
          <w:sz w:val="28"/>
          <w:szCs w:val="28"/>
          <w:lang w:eastAsia="ru-RU"/>
        </w:rPr>
        <w:t xml:space="preserve"> Улучшение санитарного состояния территории района. 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05559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>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Удовлетворение потребностей в благоустроенном жилье населения, проживающего на сельских территориях Серышевского района, в том числе молодых семей и молодых специалистов;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дорожно-транспортного травматизма, в том числе детского;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и качества перевозок граждан района общественным пассажирским транспортом;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Повысить эффективность производства тепловой энергии, снижение потерь при выработке и транспортировки тепловой энергии.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Ликвидация аварийного жилого фонда;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Строительство и </w:t>
      </w:r>
      <w:r w:rsidR="00105559" w:rsidRPr="00AF1303">
        <w:rPr>
          <w:rFonts w:ascii="Times New Roman" w:hAnsi="Times New Roman" w:cs="Times New Roman"/>
          <w:sz w:val="28"/>
          <w:szCs w:val="28"/>
        </w:rPr>
        <w:t>модернизация систем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коммунальной инфраструктуры и объектов, используемых для </w:t>
      </w:r>
      <w:r w:rsidR="00105559" w:rsidRPr="00AF1303">
        <w:rPr>
          <w:rFonts w:ascii="Times New Roman" w:hAnsi="Times New Roman" w:cs="Times New Roman"/>
          <w:sz w:val="28"/>
          <w:szCs w:val="28"/>
        </w:rPr>
        <w:t>утилизации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захоронения твердых бытовых отходов, в соответствии с потребностями </w:t>
      </w:r>
      <w:r w:rsidR="00105559" w:rsidRPr="00AF1303">
        <w:rPr>
          <w:rFonts w:ascii="Times New Roman" w:hAnsi="Times New Roman" w:cs="Times New Roman"/>
          <w:sz w:val="28"/>
          <w:szCs w:val="28"/>
        </w:rPr>
        <w:t>жилищного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промышленного строительства;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Осуществить неотложные мероприятия по улучшению питьевого водоснабжения в посёлке.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3E1397">
        <w:rPr>
          <w:rFonts w:ascii="Times New Roman" w:hAnsi="Times New Roman" w:cs="Times New Roman"/>
          <w:sz w:val="28"/>
          <w:szCs w:val="28"/>
        </w:rPr>
        <w:t xml:space="preserve"> Повышение уровня внешнего благоустройства дворовых территорий, чистоты и решения экологических проблем Серышевского района.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 xml:space="preserve">В состав муниципальной программы </w:t>
      </w:r>
      <w:r w:rsidR="00105559" w:rsidRPr="00AF1303">
        <w:rPr>
          <w:rFonts w:ascii="Times New Roman" w:hAnsi="Times New Roman" w:cs="Times New Roman"/>
          <w:sz w:val="28"/>
          <w:szCs w:val="28"/>
        </w:rPr>
        <w:t>входят подпрограммы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4F3B4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Организация и развитие пассажирского транспорта общего пользования в Серышевском районе;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Устойчивое развитие сельских территорий Серышевского района Амурской района на 2014-2017 годы и на период до 202</w:t>
      </w:r>
      <w:r w:rsidR="003E1397">
        <w:rPr>
          <w:rFonts w:ascii="Times New Roman" w:hAnsi="Times New Roman" w:cs="Times New Roman"/>
          <w:sz w:val="28"/>
          <w:szCs w:val="28"/>
        </w:rPr>
        <w:t>5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Чистая вода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Обеспечение жильем молодых семей на территории Серышевского района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безопасности дорожного движения в Серышевском районе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Обеспечение доступности коммунальных услуг, повышение качества и надежности жилищно-коммунального обслуживания населения»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>
        <w:rPr>
          <w:rFonts w:ascii="Times New Roman" w:hAnsi="Times New Roman" w:cs="Times New Roman"/>
          <w:sz w:val="28"/>
          <w:szCs w:val="28"/>
        </w:rPr>
        <w:t xml:space="preserve"> Переселение граждан из аварийного жилищного фонда с учетом необходимости развития малоэтажного жилищного строительства в Серышевском районе.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Создание мест (площадок) накопления твердых коммунальных отходов на </w:t>
      </w:r>
      <w:r w:rsidR="00292A65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 в Серышевском районе.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 xml:space="preserve">Текст программы </w:t>
      </w:r>
      <w:r w:rsidR="002C4C4B" w:rsidRPr="00AF1303">
        <w:rPr>
          <w:rFonts w:ascii="Times New Roman" w:hAnsi="Times New Roman" w:cs="Times New Roman"/>
          <w:sz w:val="28"/>
          <w:szCs w:val="28"/>
        </w:rPr>
        <w:t>размещен на</w:t>
      </w:r>
      <w:r w:rsidRPr="00AF1303">
        <w:rPr>
          <w:rFonts w:ascii="Times New Roman" w:hAnsi="Times New Roman" w:cs="Times New Roman"/>
          <w:sz w:val="28"/>
          <w:szCs w:val="28"/>
        </w:rPr>
        <w:t xml:space="preserve"> сайте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 района: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3E1397" w:rsidRPr="00AF1303" w:rsidTr="003D0A16">
        <w:tc>
          <w:tcPr>
            <w:tcW w:w="4788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подлежащих государственному регулированию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 (тарифов) на товары (услуги) в соответствии с законодательством Российской Федерации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Закон Амурской района от 24.12.2012 № 131-ОЗ «О льготных тарифах на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тепловую энергию (мощность), теплоноситель теплоснабжающим организациям для населения Амурской района»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района от </w:t>
            </w:r>
            <w:r w:rsidR="00105559" w:rsidRPr="00AF1303">
              <w:rPr>
                <w:rFonts w:ascii="Times New Roman" w:hAnsi="Times New Roman" w:cs="Times New Roman"/>
                <w:sz w:val="28"/>
                <w:szCs w:val="28"/>
              </w:rPr>
              <w:t>19.03.2013 №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104 «Об утверждении Порядка расходования субвенции из районного бюджета, предоставляемой местным бюджетам на осуществление государственного полномочия по компенсации выпадающих доходов теплоснабжающих организаций, возникающих в результате установления льготных тарифов для населения Амурской района».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района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района, осуществляющим функции в сфере государственного регулирования цен и тарифов на продукцию (товары, услуги), при установлении экономически обоснованных тарифов на тепловую энергию».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района от 15.04.2014              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 фактического объема тепловой энергии на установленный  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3E1397" w:rsidRPr="00AF1303" w:rsidTr="003D0A16">
        <w:trPr>
          <w:trHeight w:val="1541"/>
        </w:trPr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в границах городского округа (муниципального района, поселения) электро-, тепло-, газо- и водоснабжения населения, водоотведении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муниципальных функций в части реализации основных направлений государственной политики Серышевского района в сфере жилищно-коммунального хозяйства 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06.10.1999 № 184-ФЗ (ред. от 21.07.2014)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3E1397" w:rsidRPr="00AF1303" w:rsidTr="003D0A16">
        <w:trPr>
          <w:trHeight w:val="859"/>
        </w:trPr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Утверждение и реализация региональных программ в района энергосбережения и повышения энергетической эффективности, организация проведения 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и проведение иных мероприятий, предусмотренных законодательством об энергосбережении и о повышении энергетической эффективности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23.11.2009 № 261 «Об энергосбережении и о повышении </w:t>
            </w:r>
            <w:r w:rsidR="00105559" w:rsidRPr="00AF1303">
              <w:rPr>
                <w:rFonts w:ascii="Times New Roman" w:hAnsi="Times New Roman" w:cs="Times New Roman"/>
                <w:sz w:val="28"/>
                <w:szCs w:val="28"/>
              </w:rPr>
              <w:t>энергетической эффективности,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и о внесении изменений в отдельные законодательные акты Российской Федерации».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План мероприятий по реализации федерального закона об энергосбережении, утверждённый распоряжением Правительства района от 24.05.2010 № 55-р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105559" w:rsidRPr="00AF1303">
        <w:rPr>
          <w:rFonts w:ascii="Times New Roman" w:hAnsi="Times New Roman" w:cs="Times New Roman"/>
          <w:sz w:val="28"/>
          <w:szCs w:val="28"/>
        </w:rPr>
        <w:t>годы» представлено</w:t>
      </w:r>
      <w:r w:rsidRPr="00AF1303">
        <w:rPr>
          <w:rFonts w:ascii="Times New Roman" w:hAnsi="Times New Roman" w:cs="Times New Roman"/>
          <w:sz w:val="28"/>
          <w:szCs w:val="28"/>
        </w:rPr>
        <w:t xml:space="preserve"> в таблице.</w:t>
      </w:r>
    </w:p>
    <w:p w:rsidR="003E1397" w:rsidRPr="00D67F4D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5"/>
        <w:gridCol w:w="1260"/>
        <w:gridCol w:w="1434"/>
        <w:gridCol w:w="1260"/>
      </w:tblGrid>
      <w:tr w:rsidR="003E1397" w:rsidRPr="00D67F4D" w:rsidTr="003D0A16">
        <w:trPr>
          <w:trHeight w:val="787"/>
        </w:trPr>
        <w:tc>
          <w:tcPr>
            <w:tcW w:w="5685" w:type="dxa"/>
            <w:vAlign w:val="center"/>
          </w:tcPr>
          <w:p w:rsidR="003E1397" w:rsidRPr="00443CA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Наименование подпрограммы, основного мероприятия</w:t>
            </w:r>
          </w:p>
        </w:tc>
        <w:tc>
          <w:tcPr>
            <w:tcW w:w="1260" w:type="dxa"/>
            <w:vAlign w:val="center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3D0A16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34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D67F4D" w:rsidTr="002658B3">
        <w:trPr>
          <w:trHeight w:val="430"/>
        </w:trPr>
        <w:tc>
          <w:tcPr>
            <w:tcW w:w="5685" w:type="dxa"/>
          </w:tcPr>
          <w:p w:rsidR="003E1397" w:rsidRPr="00D509C0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509C0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"Модернизация жилищно-коммунального комплекса, развитие транспортной системы, энергоснабжение и повышение энергетической эффективности в Серышевском районе на 2014-2025гг"</w:t>
            </w:r>
          </w:p>
        </w:tc>
        <w:tc>
          <w:tcPr>
            <w:tcW w:w="1260" w:type="dxa"/>
          </w:tcPr>
          <w:p w:rsidR="002658B3" w:rsidRDefault="0010555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87 926,</w:t>
            </w:r>
            <w:r w:rsidR="00CD10B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  <w:p w:rsidR="002658B3" w:rsidRDefault="002658B3" w:rsidP="002658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E1397" w:rsidRPr="002658B3" w:rsidRDefault="003E1397" w:rsidP="002658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4" w:type="dxa"/>
          </w:tcPr>
          <w:p w:rsidR="003E1397" w:rsidRPr="00D509C0" w:rsidRDefault="0010555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86 454,3</w:t>
            </w:r>
          </w:p>
        </w:tc>
        <w:tc>
          <w:tcPr>
            <w:tcW w:w="1260" w:type="dxa"/>
          </w:tcPr>
          <w:p w:rsidR="003E1397" w:rsidRPr="00D509C0" w:rsidRDefault="00105559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83 381,</w:t>
            </w:r>
            <w:r w:rsidR="00CD10B5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3E1397" w:rsidRPr="00D67F4D" w:rsidTr="003D0A16">
        <w:trPr>
          <w:trHeight w:val="1035"/>
        </w:trPr>
        <w:tc>
          <w:tcPr>
            <w:tcW w:w="5685" w:type="dxa"/>
          </w:tcPr>
          <w:p w:rsidR="003E1397" w:rsidRPr="00D509C0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509C0">
              <w:rPr>
                <w:rFonts w:ascii="Times New Roman" w:hAnsi="Times New Roman"/>
                <w:b/>
                <w:sz w:val="28"/>
                <w:szCs w:val="28"/>
              </w:rPr>
              <w:t>Подпрограмма «Обеспечение жильем молодых семей на территории Серышевского района»</w:t>
            </w:r>
          </w:p>
        </w:tc>
        <w:tc>
          <w:tcPr>
            <w:tcW w:w="1260" w:type="dxa"/>
          </w:tcPr>
          <w:p w:rsidR="003E1397" w:rsidRPr="00D509C0" w:rsidRDefault="0059549B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879,9</w:t>
            </w:r>
          </w:p>
        </w:tc>
        <w:tc>
          <w:tcPr>
            <w:tcW w:w="1434" w:type="dxa"/>
          </w:tcPr>
          <w:p w:rsidR="003E1397" w:rsidRPr="00D509C0" w:rsidRDefault="0059549B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872,1</w:t>
            </w:r>
          </w:p>
        </w:tc>
        <w:tc>
          <w:tcPr>
            <w:tcW w:w="1260" w:type="dxa"/>
          </w:tcPr>
          <w:p w:rsidR="003E1397" w:rsidRPr="00D509C0" w:rsidRDefault="0059549B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0,1</w:t>
            </w:r>
          </w:p>
        </w:tc>
      </w:tr>
      <w:tr w:rsidR="0059549B" w:rsidRPr="00D67F4D" w:rsidTr="003D0A16">
        <w:trPr>
          <w:trHeight w:val="1035"/>
        </w:trPr>
        <w:tc>
          <w:tcPr>
            <w:tcW w:w="5685" w:type="dxa"/>
          </w:tcPr>
          <w:p w:rsidR="0059549B" w:rsidRPr="0059549B" w:rsidRDefault="005954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49B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молодых семей, признанных в установленном порядке, нуждающимися в улучшении жилищных условий"</w:t>
            </w:r>
          </w:p>
        </w:tc>
        <w:tc>
          <w:tcPr>
            <w:tcW w:w="1260" w:type="dxa"/>
          </w:tcPr>
          <w:p w:rsidR="0059549B" w:rsidRPr="0059549B" w:rsidRDefault="0059549B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49B">
              <w:rPr>
                <w:rFonts w:ascii="Times New Roman" w:hAnsi="Times New Roman"/>
                <w:sz w:val="28"/>
                <w:szCs w:val="28"/>
              </w:rPr>
              <w:t>879,9</w:t>
            </w:r>
          </w:p>
        </w:tc>
        <w:tc>
          <w:tcPr>
            <w:tcW w:w="1434" w:type="dxa"/>
          </w:tcPr>
          <w:p w:rsidR="0059549B" w:rsidRPr="0059549B" w:rsidRDefault="0059549B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49B">
              <w:rPr>
                <w:rFonts w:ascii="Times New Roman" w:hAnsi="Times New Roman"/>
                <w:sz w:val="28"/>
                <w:szCs w:val="28"/>
              </w:rPr>
              <w:t>872,1</w:t>
            </w:r>
          </w:p>
        </w:tc>
        <w:tc>
          <w:tcPr>
            <w:tcW w:w="1260" w:type="dxa"/>
          </w:tcPr>
          <w:p w:rsidR="0059549B" w:rsidRPr="0059549B" w:rsidRDefault="0059549B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  <w:bookmarkStart w:id="3" w:name="_GoBack"/>
        <w:bookmarkEnd w:id="3"/>
      </w:tr>
      <w:tr w:rsidR="003E1397" w:rsidRPr="00D67F4D" w:rsidTr="003D0A16">
        <w:trPr>
          <w:trHeight w:val="1035"/>
        </w:trPr>
        <w:tc>
          <w:tcPr>
            <w:tcW w:w="5685" w:type="dxa"/>
          </w:tcPr>
          <w:p w:rsidR="003E1397" w:rsidRPr="00D509C0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509C0">
              <w:rPr>
                <w:rFonts w:ascii="Times New Roman" w:hAnsi="Times New Roman"/>
                <w:b/>
                <w:sz w:val="28"/>
                <w:szCs w:val="28"/>
              </w:rPr>
              <w:t>Подпрограмма «Повышение безопасности дорожного движения в Серышевском районе»</w:t>
            </w:r>
          </w:p>
        </w:tc>
        <w:tc>
          <w:tcPr>
            <w:tcW w:w="1260" w:type="dxa"/>
          </w:tcPr>
          <w:p w:rsidR="003E1397" w:rsidRPr="00D509C0" w:rsidRDefault="00384286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20 053,</w:t>
            </w:r>
            <w:r w:rsidR="00976F1E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434" w:type="dxa"/>
          </w:tcPr>
          <w:p w:rsidR="003E1397" w:rsidRPr="00D509C0" w:rsidRDefault="00384286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21 871,3</w:t>
            </w:r>
          </w:p>
        </w:tc>
        <w:tc>
          <w:tcPr>
            <w:tcW w:w="1260" w:type="dxa"/>
          </w:tcPr>
          <w:p w:rsidR="003E1397" w:rsidRPr="00D509C0" w:rsidRDefault="00384286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20 481,7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D509C0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09C0">
              <w:rPr>
                <w:rFonts w:ascii="Times New Roman" w:hAnsi="Times New Roman"/>
                <w:sz w:val="28"/>
                <w:szCs w:val="28"/>
              </w:rPr>
              <w:t>Основное мероприятие "Обеспечение дорожной деятельности в отношении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3E1397" w:rsidRPr="00D509C0" w:rsidRDefault="000B2A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09C0"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  <w:tc>
          <w:tcPr>
            <w:tcW w:w="1434" w:type="dxa"/>
          </w:tcPr>
          <w:p w:rsidR="003E1397" w:rsidRPr="00D509C0" w:rsidRDefault="000B2A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09C0"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  <w:tc>
          <w:tcPr>
            <w:tcW w:w="1260" w:type="dxa"/>
          </w:tcPr>
          <w:p w:rsidR="003E1397" w:rsidRPr="00D509C0" w:rsidRDefault="000B2A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09C0"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</w:tr>
      <w:tr w:rsidR="00E87DF1" w:rsidRPr="00D67F4D" w:rsidTr="003D0A16">
        <w:trPr>
          <w:trHeight w:val="280"/>
        </w:trPr>
        <w:tc>
          <w:tcPr>
            <w:tcW w:w="5685" w:type="dxa"/>
          </w:tcPr>
          <w:p w:rsidR="00E87DF1" w:rsidRPr="00D509C0" w:rsidRDefault="00E87DF1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DF1">
              <w:rPr>
                <w:rFonts w:ascii="Times New Roman" w:hAnsi="Times New Roman"/>
                <w:sz w:val="28"/>
                <w:szCs w:val="28"/>
              </w:rPr>
              <w:t>Основное мероприятие "Содействие развитию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E87DF1" w:rsidRPr="00D509C0" w:rsidRDefault="005954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7 486,0</w:t>
            </w:r>
          </w:p>
        </w:tc>
        <w:tc>
          <w:tcPr>
            <w:tcW w:w="1434" w:type="dxa"/>
          </w:tcPr>
          <w:p w:rsidR="00E87DF1" w:rsidRPr="00D509C0" w:rsidRDefault="005954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8 911,7</w:t>
            </w:r>
          </w:p>
        </w:tc>
        <w:tc>
          <w:tcPr>
            <w:tcW w:w="1260" w:type="dxa"/>
          </w:tcPr>
          <w:p w:rsidR="00E87DF1" w:rsidRPr="00D509C0" w:rsidRDefault="005954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6 866,6</w:t>
            </w:r>
          </w:p>
        </w:tc>
      </w:tr>
      <w:tr w:rsidR="000B2A9B" w:rsidRPr="00D67F4D" w:rsidTr="003D0A16">
        <w:trPr>
          <w:trHeight w:val="280"/>
        </w:trPr>
        <w:tc>
          <w:tcPr>
            <w:tcW w:w="5685" w:type="dxa"/>
          </w:tcPr>
          <w:p w:rsidR="000B2A9B" w:rsidRPr="00D509C0" w:rsidRDefault="00E87DF1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7DF1">
              <w:rPr>
                <w:rFonts w:ascii="Times New Roman" w:hAnsi="Times New Roman"/>
                <w:sz w:val="28"/>
                <w:szCs w:val="28"/>
              </w:rPr>
              <w:t>Основное мероприятие "Обеспечение дорожной деятельности в отношении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0B2A9B" w:rsidRPr="00D509C0" w:rsidRDefault="005954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12 442,</w:t>
            </w:r>
            <w:r w:rsidR="00CD10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34" w:type="dxa"/>
          </w:tcPr>
          <w:p w:rsidR="000B2A9B" w:rsidRPr="00D509C0" w:rsidRDefault="0059549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12 834,6</w:t>
            </w:r>
          </w:p>
        </w:tc>
        <w:tc>
          <w:tcPr>
            <w:tcW w:w="1260" w:type="dxa"/>
          </w:tcPr>
          <w:p w:rsidR="000B2A9B" w:rsidRPr="00D509C0" w:rsidRDefault="00384286" w:rsidP="00CD10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13 490,</w:t>
            </w:r>
            <w:r w:rsidR="00976F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5777ED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777ED">
              <w:rPr>
                <w:rFonts w:ascii="Times New Roman" w:hAnsi="Times New Roman"/>
                <w:b/>
                <w:sz w:val="28"/>
                <w:szCs w:val="28"/>
              </w:rPr>
              <w:t>Подпрограмма «Организация и развитие пассажирского транспорта общего пользования в Серышевском районе»</w:t>
            </w:r>
          </w:p>
        </w:tc>
        <w:tc>
          <w:tcPr>
            <w:tcW w:w="1260" w:type="dxa"/>
          </w:tcPr>
          <w:p w:rsidR="003E1397" w:rsidRPr="005777ED" w:rsidRDefault="00D509C0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777ED">
              <w:rPr>
                <w:rFonts w:ascii="Times New Roman" w:hAnsi="Times New Roman"/>
                <w:b/>
                <w:sz w:val="28"/>
                <w:szCs w:val="28"/>
              </w:rPr>
              <w:t>8 382,4</w:t>
            </w:r>
          </w:p>
        </w:tc>
        <w:tc>
          <w:tcPr>
            <w:tcW w:w="1434" w:type="dxa"/>
          </w:tcPr>
          <w:p w:rsidR="003E1397" w:rsidRPr="005777ED" w:rsidRDefault="00332F68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5 580,0</w:t>
            </w:r>
          </w:p>
        </w:tc>
        <w:tc>
          <w:tcPr>
            <w:tcW w:w="1260" w:type="dxa"/>
          </w:tcPr>
          <w:p w:rsidR="003E1397" w:rsidRPr="005777ED" w:rsidRDefault="00332F68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3E1397" w:rsidRPr="005777ED">
              <w:rPr>
                <w:rFonts w:ascii="Times New Roman" w:hAnsi="Times New Roman"/>
                <w:b/>
                <w:sz w:val="28"/>
                <w:szCs w:val="28"/>
              </w:rPr>
              <w:t> 500,0</w:t>
            </w:r>
          </w:p>
        </w:tc>
      </w:tr>
      <w:tr w:rsidR="00B862D9" w:rsidRPr="00D67F4D" w:rsidTr="003D0A16">
        <w:trPr>
          <w:trHeight w:val="280"/>
        </w:trPr>
        <w:tc>
          <w:tcPr>
            <w:tcW w:w="5685" w:type="dxa"/>
          </w:tcPr>
          <w:p w:rsidR="00B862D9" w:rsidRPr="005777ED" w:rsidRDefault="00B862D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77ED">
              <w:rPr>
                <w:rFonts w:ascii="Times New Roman" w:hAnsi="Times New Roman"/>
                <w:sz w:val="28"/>
                <w:szCs w:val="28"/>
              </w:rPr>
              <w:t>Основное мероприятие "Организация и развитие пассажирского транспорта общего пользования в Серышевском районе"</w:t>
            </w:r>
          </w:p>
        </w:tc>
        <w:tc>
          <w:tcPr>
            <w:tcW w:w="1260" w:type="dxa"/>
          </w:tcPr>
          <w:p w:rsidR="00B862D9" w:rsidRPr="005777ED" w:rsidRDefault="00D509C0" w:rsidP="003842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77ED">
              <w:rPr>
                <w:rFonts w:ascii="Times New Roman" w:hAnsi="Times New Roman"/>
                <w:sz w:val="28"/>
                <w:szCs w:val="28"/>
              </w:rPr>
              <w:t>8</w:t>
            </w:r>
            <w:r w:rsidR="00384286">
              <w:rPr>
                <w:rFonts w:ascii="Times New Roman" w:hAnsi="Times New Roman"/>
                <w:sz w:val="28"/>
                <w:szCs w:val="28"/>
              </w:rPr>
              <w:t> 281,0</w:t>
            </w:r>
          </w:p>
        </w:tc>
        <w:tc>
          <w:tcPr>
            <w:tcW w:w="1434" w:type="dxa"/>
          </w:tcPr>
          <w:p w:rsidR="00B862D9" w:rsidRPr="005777ED" w:rsidRDefault="00384286" w:rsidP="00F50C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5 309,4</w:t>
            </w:r>
          </w:p>
        </w:tc>
        <w:tc>
          <w:tcPr>
            <w:tcW w:w="1260" w:type="dxa"/>
          </w:tcPr>
          <w:p w:rsidR="00B862D9" w:rsidRPr="005777ED" w:rsidRDefault="005777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77ED">
              <w:rPr>
                <w:rFonts w:ascii="Times New Roman" w:hAnsi="Times New Roman"/>
                <w:sz w:val="28"/>
                <w:szCs w:val="28"/>
              </w:rPr>
              <w:t>4</w:t>
            </w:r>
            <w:r w:rsidR="00B862D9" w:rsidRPr="005777ED">
              <w:rPr>
                <w:rFonts w:ascii="Times New Roman" w:hAnsi="Times New Roman"/>
                <w:sz w:val="28"/>
                <w:szCs w:val="28"/>
              </w:rPr>
              <w:t> 500,0</w:t>
            </w:r>
          </w:p>
        </w:tc>
      </w:tr>
      <w:tr w:rsidR="003E1397" w:rsidRPr="00E87DF1" w:rsidTr="003D0A16">
        <w:trPr>
          <w:trHeight w:val="280"/>
        </w:trPr>
        <w:tc>
          <w:tcPr>
            <w:tcW w:w="5685" w:type="dxa"/>
          </w:tcPr>
          <w:p w:rsidR="003E1397" w:rsidRPr="00384286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4286">
              <w:rPr>
                <w:rFonts w:ascii="Times New Roman" w:hAnsi="Times New Roman"/>
                <w:b/>
                <w:sz w:val="28"/>
                <w:szCs w:val="28"/>
              </w:rPr>
              <w:t>Подпрограмма "Обеспечение доступности коммунальных услуг, повышение качества и надежности жилищно-коммунального обслуживания населения"</w:t>
            </w:r>
          </w:p>
        </w:tc>
        <w:tc>
          <w:tcPr>
            <w:tcW w:w="1260" w:type="dxa"/>
          </w:tcPr>
          <w:p w:rsidR="003E1397" w:rsidRPr="00384286" w:rsidRDefault="00384286" w:rsidP="00B862D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58 711,5</w:t>
            </w:r>
          </w:p>
        </w:tc>
        <w:tc>
          <w:tcPr>
            <w:tcW w:w="1434" w:type="dxa"/>
          </w:tcPr>
          <w:p w:rsidR="003E1397" w:rsidRPr="00384286" w:rsidRDefault="00384286" w:rsidP="00B862D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58 399,5</w:t>
            </w:r>
          </w:p>
        </w:tc>
        <w:tc>
          <w:tcPr>
            <w:tcW w:w="1260" w:type="dxa"/>
          </w:tcPr>
          <w:p w:rsidR="003E1397" w:rsidRPr="00384286" w:rsidRDefault="00384286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58 399,2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23421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4217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организаций (индивидуальных предпринимателей), осуществляющих оказание жилищно-коммунальных услуг населению"</w:t>
            </w:r>
          </w:p>
        </w:tc>
        <w:tc>
          <w:tcPr>
            <w:tcW w:w="1260" w:type="dxa"/>
          </w:tcPr>
          <w:p w:rsidR="003E1397" w:rsidRPr="00234217" w:rsidRDefault="00384286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58 321,5</w:t>
            </w:r>
          </w:p>
        </w:tc>
        <w:tc>
          <w:tcPr>
            <w:tcW w:w="1434" w:type="dxa"/>
          </w:tcPr>
          <w:p w:rsidR="003E1397" w:rsidRPr="00234217" w:rsidRDefault="00384286" w:rsidP="003D0A16">
            <w:r>
              <w:rPr>
                <w:rFonts w:ascii="Times New Roman" w:hAnsi="Times New Roman"/>
                <w:sz w:val="28"/>
                <w:szCs w:val="28"/>
              </w:rPr>
              <w:t>58 321,5</w:t>
            </w:r>
          </w:p>
        </w:tc>
        <w:tc>
          <w:tcPr>
            <w:tcW w:w="1260" w:type="dxa"/>
          </w:tcPr>
          <w:p w:rsidR="003E1397" w:rsidRPr="00234217" w:rsidRDefault="00384286" w:rsidP="003D0A16">
            <w:r>
              <w:rPr>
                <w:rFonts w:ascii="Times New Roman" w:hAnsi="Times New Roman"/>
                <w:sz w:val="28"/>
                <w:szCs w:val="28"/>
              </w:rPr>
              <w:t>58 321,5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23421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4217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"Мероприятия по обеспечению доступности коммунальных услуг, повышению качества и надежности жилищно-коммунального обслуживания населения"</w:t>
            </w:r>
          </w:p>
        </w:tc>
        <w:tc>
          <w:tcPr>
            <w:tcW w:w="1260" w:type="dxa"/>
          </w:tcPr>
          <w:p w:rsidR="003E1397" w:rsidRPr="00234217" w:rsidRDefault="00384286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  <w:tc>
          <w:tcPr>
            <w:tcW w:w="1434" w:type="dxa"/>
          </w:tcPr>
          <w:p w:rsidR="003E1397" w:rsidRPr="00234217" w:rsidRDefault="00384286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  <w:tc>
          <w:tcPr>
            <w:tcW w:w="1260" w:type="dxa"/>
          </w:tcPr>
          <w:p w:rsidR="003E1397" w:rsidRPr="00234217" w:rsidRDefault="00384286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77,7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 xml:space="preserve">. </w:t>
      </w:r>
      <w:r w:rsidR="00384286" w:rsidRPr="00960624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 w:rsidRPr="00960624">
        <w:rPr>
          <w:rFonts w:ascii="Times New Roman" w:hAnsi="Times New Roman" w:cs="Times New Roman"/>
          <w:sz w:val="28"/>
          <w:szCs w:val="28"/>
        </w:rPr>
        <w:t xml:space="preserve"> «Развитие образования Серышевского района на 2014 –202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</w:t>
      </w:r>
      <w:r>
        <w:rPr>
          <w:rFonts w:ascii="Times New Roman" w:hAnsi="Times New Roman" w:cs="Times New Roman"/>
          <w:sz w:val="28"/>
          <w:szCs w:val="28"/>
        </w:rPr>
        <w:t>м главы Серышевского района от 03</w:t>
      </w:r>
      <w:r w:rsidRPr="0096062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60624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6062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858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Координатор программы – Муниципальное учреждение Отдел образования администрации Серышевского района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Координаторы подпрограмм – Муниципальное учреждение Отдел образования администрации Серышевского района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 программы - образовательные организации Серышевского района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</w:r>
      <w:r w:rsidR="00BF4BB6" w:rsidRPr="00AF1303">
        <w:rPr>
          <w:rFonts w:ascii="Times New Roman" w:hAnsi="Times New Roman" w:cs="Times New Roman"/>
          <w:sz w:val="28"/>
          <w:szCs w:val="28"/>
        </w:rPr>
        <w:t>Целью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</w:t>
      </w:r>
      <w:r w:rsidR="00BF4BB6" w:rsidRPr="00AF1303">
        <w:rPr>
          <w:rFonts w:ascii="Times New Roman" w:hAnsi="Times New Roman" w:cs="Times New Roman"/>
          <w:color w:val="000000"/>
          <w:sz w:val="28"/>
          <w:szCs w:val="28"/>
        </w:rPr>
        <w:t>экономики, современным</w:t>
      </w: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3E1397" w:rsidRPr="00AF1303" w:rsidRDefault="00BF4BB6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Формирование гибкой, подотчетной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обществу системы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Серышевского района.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Развитие инфраструктуры и организационно-экономических механизмов, </w:t>
      </w:r>
      <w:r w:rsidR="002C4C4B" w:rsidRPr="00AF1303">
        <w:rPr>
          <w:rFonts w:ascii="Times New Roman" w:hAnsi="Times New Roman" w:cs="Times New Roman"/>
          <w:sz w:val="28"/>
          <w:szCs w:val="28"/>
        </w:rPr>
        <w:t>обеспечивающих доступность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услуг дошкольного, </w:t>
      </w:r>
      <w:r w:rsidR="002C4C4B" w:rsidRPr="00AF1303">
        <w:rPr>
          <w:rFonts w:ascii="Times New Roman" w:hAnsi="Times New Roman" w:cs="Times New Roman"/>
          <w:sz w:val="28"/>
          <w:szCs w:val="28"/>
        </w:rPr>
        <w:t>общего, дополнительного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образования детей, современное </w:t>
      </w:r>
      <w:r w:rsidR="002C4C4B" w:rsidRPr="00AF1303">
        <w:rPr>
          <w:rFonts w:ascii="Times New Roman" w:hAnsi="Times New Roman" w:cs="Times New Roman"/>
          <w:sz w:val="28"/>
          <w:szCs w:val="28"/>
        </w:rPr>
        <w:t>качество учебных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BF4BB6" w:rsidRPr="00AF1303">
        <w:rPr>
          <w:rFonts w:ascii="Times New Roman" w:hAnsi="Times New Roman" w:cs="Times New Roman"/>
          <w:sz w:val="28"/>
          <w:szCs w:val="28"/>
        </w:rPr>
        <w:t>результатов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социализации.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3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Совершенствование деятельности по защите прав детей на отдых, оздоровление и социальную поддержку.</w:t>
      </w:r>
    </w:p>
    <w:p w:rsidR="003E1397" w:rsidRPr="00AF1303" w:rsidRDefault="00F64804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4)</w:t>
      </w:r>
      <w:r w:rsidR="003E1397" w:rsidRPr="00AF1303">
        <w:rPr>
          <w:rFonts w:ascii="Times New Roman" w:hAnsi="Times New Roman" w:cs="Times New Roman"/>
          <w:bCs/>
          <w:sz w:val="28"/>
          <w:szCs w:val="28"/>
        </w:rPr>
        <w:t xml:space="preserve"> Формирование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обеспечивающей социализацию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и самореализацию молодежи, развитие ее потенциала.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>5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Обеспечение организационно-экономических, информационных и научно-методических условий развития системы образования Серышевского района.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1) «Развитие профессионального образования». 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2) «Развитие дошкольного,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общего и</w:t>
      </w:r>
      <w:r w:rsidRPr="00AF1303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детей».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3) «Развитие системы защиты прав детей».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4) «Вовлечение молодежи в социальную практику».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5) «Обеспечение реализации муниципальной программы «Развитие образования Серышевского района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и прочие мероприятия в района образования».</w:t>
      </w:r>
    </w:p>
    <w:p w:rsidR="003E1397" w:rsidRPr="00AF1303" w:rsidRDefault="00BF4BB6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указанной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цели и решение задач характеризуется следующими основными целевыми индикаторами:</w:t>
      </w: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0"/>
        <w:gridCol w:w="2552"/>
      </w:tblGrid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1. Удельный вес численности населения в возрасте 5 - 18 лет, охваченного образованием, в общей численности населения в возрасте 5 - 18 лет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обеспечена, %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3.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экзамена достигнет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5. 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(профессии), в общей их численности, увеличится до,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работающих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сфере образования в возрасте от 25 до 65 лет, прошедших повышение квалификации и (или) профессиональную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подготовку,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общей численности,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работающих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указанных сферах граждан этой возрастной группы 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(удочерение) и под опеку (попечительство)), в том числе по договору о приемной семье, 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8. 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</w:t>
            </w:r>
            <w:r w:rsidR="00292A65">
              <w:rPr>
                <w:rFonts w:ascii="Times New Roman" w:hAnsi="Times New Roman"/>
                <w:sz w:val="28"/>
                <w:szCs w:val="28"/>
              </w:rPr>
              <w:t>2022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году, %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98,5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 1,5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56,1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685" w:rsidRDefault="00B62685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B626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53</w:t>
            </w:r>
          </w:p>
        </w:tc>
      </w:tr>
    </w:tbl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>Текст муниципальной программы размещен на сайте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BF4BB6" w:rsidRPr="00AF1303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«Развитие образования Серышевского </w:t>
      </w:r>
      <w:r w:rsidR="00BF4BB6" w:rsidRPr="00AF1303">
        <w:rPr>
          <w:rFonts w:ascii="Times New Roman" w:hAnsi="Times New Roman" w:cs="Times New Roman"/>
          <w:sz w:val="28"/>
          <w:szCs w:val="28"/>
        </w:rPr>
        <w:t>района 2014</w:t>
      </w:r>
      <w:r w:rsidRPr="00AF1303">
        <w:rPr>
          <w:rFonts w:ascii="Times New Roman" w:hAnsi="Times New Roman" w:cs="Times New Roman"/>
          <w:sz w:val="28"/>
          <w:szCs w:val="28"/>
        </w:rPr>
        <w:t>–202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</w:t>
      </w:r>
      <w:r w:rsidR="00BF4BB6" w:rsidRPr="00AF1303">
        <w:rPr>
          <w:rFonts w:ascii="Times New Roman" w:hAnsi="Times New Roman" w:cs="Times New Roman"/>
          <w:sz w:val="28"/>
          <w:szCs w:val="28"/>
        </w:rPr>
        <w:t>полномочий: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3E1397" w:rsidRPr="00AF1303" w:rsidTr="003D0A16">
        <w:trPr>
          <w:trHeight w:val="80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rPr>
          <w:trHeight w:val="4278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района от 11.10.2013 № 255-ОЗ  «О дошкольном, начальном общем, основном общем, среднем общем и дополнительном образовании в Амурской района»</w:t>
            </w:r>
          </w:p>
        </w:tc>
      </w:tr>
      <w:tr w:rsidR="003E1397" w:rsidRPr="00AF1303" w:rsidTr="003D0A16">
        <w:trPr>
          <w:trHeight w:val="225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гарантии по социальной поддержке детей-сирот и детей, оставшихся без попечения родителей, лиц из числа детей-сирот и детей, 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компенсации части  платы, взимаемой с родителей (законных представителей) за 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района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25.03.2008 № 10-ОЗ «Об организации и осуществлении деятельности по опеке и попечительству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</w:tr>
    </w:tbl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</w:t>
      </w:r>
      <w:r w:rsidR="00BF4BB6" w:rsidRPr="00AF1303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«Развитие образования </w:t>
      </w:r>
      <w:r w:rsidR="00BF4BB6" w:rsidRPr="00AF1303">
        <w:rPr>
          <w:rFonts w:ascii="Times New Roman" w:hAnsi="Times New Roman" w:cs="Times New Roman"/>
          <w:sz w:val="28"/>
          <w:szCs w:val="28"/>
        </w:rPr>
        <w:t>Серышевского района</w:t>
      </w:r>
      <w:r w:rsidRPr="00AF1303">
        <w:rPr>
          <w:rFonts w:ascii="Times New Roman" w:hAnsi="Times New Roman" w:cs="Times New Roman"/>
          <w:sz w:val="28"/>
          <w:szCs w:val="28"/>
        </w:rPr>
        <w:t xml:space="preserve">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таблице.</w:t>
      </w:r>
    </w:p>
    <w:p w:rsidR="003E1397" w:rsidRPr="00AF1303" w:rsidRDefault="00B50044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3E1397" w:rsidRPr="00AF1303" w:rsidTr="003D0A16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F1303" w:rsidRDefault="00292A65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3E139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AF1303" w:rsidRDefault="00292A65" w:rsidP="00476E13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3E1397" w:rsidRPr="00AF130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F1303" w:rsidRDefault="00292A65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3E139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3E1397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87DF1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"Развитие образования Серышевского района на 2014-2025 годы"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E87DF1" w:rsidRDefault="00BF4BB6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699 095,</w:t>
            </w:r>
            <w:r w:rsidR="00511780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E87DF1" w:rsidRDefault="00BF4BB6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680 317,</w:t>
            </w:r>
            <w:r w:rsidR="00CD10B5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E87DF1" w:rsidRDefault="00BF4BB6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677 834,5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3E1397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87DF1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6754A" w:rsidRDefault="00177253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635 263,</w:t>
            </w:r>
            <w:r w:rsidR="0051178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56754A" w:rsidRDefault="00177253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619 673,3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6754A" w:rsidRDefault="0056754A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6754A">
              <w:rPr>
                <w:rFonts w:ascii="Times New Roman" w:hAnsi="Times New Roman"/>
                <w:b/>
                <w:sz w:val="28"/>
                <w:szCs w:val="28"/>
              </w:rPr>
              <w:t>611 812,6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BF4BB6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630 168,2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BF4BB6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614 474,5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BF4BB6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631 225,0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7E0A0E" w:rsidRDefault="00BD29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997">
              <w:rPr>
                <w:rFonts w:ascii="Times New Roman" w:hAnsi="Times New Roman"/>
                <w:sz w:val="28"/>
                <w:szCs w:val="28"/>
              </w:rPr>
              <w:t>Основное мероприятие «Содействие развитию дошкольного и общего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Default="00BF4BB6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3 305,5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Default="00177253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3 628,1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Default="00177253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754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A" w:rsidRPr="00BD2997" w:rsidRDefault="0056754A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754A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«Обеспечение </w:t>
            </w:r>
            <w:r w:rsidRPr="0056754A">
              <w:rPr>
                <w:rFonts w:ascii="Times New Roman" w:hAnsi="Times New Roman"/>
                <w:sz w:val="28"/>
                <w:szCs w:val="28"/>
              </w:rPr>
              <w:lastRenderedPageBreak/>
              <w:t>поддержки детей с особыми потребностями»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Default="00177253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754A" w:rsidRDefault="0056754A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Default="0056754A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754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56754A" w:rsidRDefault="0056754A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754A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"Федеральный проект "Успех каждого ребенка"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Default="00177253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1 590,</w:t>
            </w:r>
            <w:r w:rsidR="0051178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754A" w:rsidRDefault="00177253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1 570,7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Default="0056754A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56754A" w:rsidRPr="00AC3A8E" w:rsidTr="00177253">
        <w:trPr>
          <w:trHeight w:val="1058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56754A" w:rsidRDefault="0056754A" w:rsidP="0017725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CC549A">
              <w:rPr>
                <w:rFonts w:ascii="Times New Roman" w:hAnsi="Times New Roman"/>
                <w:b/>
                <w:sz w:val="28"/>
                <w:szCs w:val="28"/>
              </w:rPr>
              <w:t>Подпрограмма "Развитие профессионального образования"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Pr="0056754A" w:rsidRDefault="00177253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C549A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754A" w:rsidRPr="0056754A" w:rsidRDefault="00CC549A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Pr="0056754A" w:rsidRDefault="00CC549A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CC549A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49A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реализации программ профессионального образования »</w:t>
            </w:r>
            <w:r w:rsidR="003E1397" w:rsidRPr="0001312C">
              <w:rPr>
                <w:rFonts w:ascii="Times New Roman" w:hAnsi="Times New Roman"/>
                <w:sz w:val="28"/>
                <w:szCs w:val="28"/>
              </w:rPr>
              <w:t>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177253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549A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CC549A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CC549A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C549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CC549A" w:rsidRDefault="00CC549A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49A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CC549A" w:rsidRDefault="00C12955" w:rsidP="00CC54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46 238,8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549A" w:rsidRPr="00CC549A" w:rsidRDefault="00C12955" w:rsidP="00EC3EB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47 119,4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CC549A" w:rsidRDefault="00C12955" w:rsidP="00CC54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31 022,8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CC549A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49A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обеспечение проведения оздоровительной кампании детей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285EE9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1 687,4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285EE9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1 690,9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285EE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1 677,8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572243" w:rsidRDefault="00CC549A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2243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прав и гарантий на государственную поддержку отдельных категорий граждан»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72243" w:rsidRDefault="00C12955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44 551,4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572243" w:rsidRDefault="00C12955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45 428,5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72243" w:rsidRDefault="00C12955" w:rsidP="00EC3E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29 345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572243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72243">
              <w:rPr>
                <w:rFonts w:ascii="Times New Roman" w:hAnsi="Times New Roman"/>
                <w:b/>
                <w:sz w:val="28"/>
                <w:szCs w:val="28"/>
              </w:rPr>
              <w:t>Подпрограмма «Обеспечение реализации муниципальной программы «Развитие образования Серышевского района на 2014-2025 годы» и прочие мероприятия в области образования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72243" w:rsidRDefault="003A7845" w:rsidP="003D0A1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17 3</w:t>
            </w:r>
            <w:r w:rsidR="00B42F50">
              <w:rPr>
                <w:rFonts w:ascii="Times New Roman" w:hAnsi="Times New Roman"/>
                <w:b/>
                <w:sz w:val="28"/>
                <w:szCs w:val="28"/>
              </w:rPr>
              <w:t>93</w:t>
            </w:r>
            <w:r w:rsidR="0057224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572243" w:rsidRDefault="00572243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13 524,8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72243" w:rsidRDefault="003E1397" w:rsidP="003D0A16">
            <w:pPr>
              <w:rPr>
                <w:b/>
              </w:rPr>
            </w:pPr>
            <w:r w:rsidRPr="00572243">
              <w:rPr>
                <w:rFonts w:ascii="Times New Roman" w:hAnsi="Times New Roman"/>
                <w:b/>
                <w:sz w:val="28"/>
                <w:szCs w:val="28"/>
              </w:rPr>
              <w:t>13 524,8</w:t>
            </w:r>
          </w:p>
        </w:tc>
      </w:tr>
      <w:tr w:rsidR="003E1397" w:rsidRPr="00C83394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функции исполнительных органов муниципальной власти»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B42F50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6 137,6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612550" w:rsidRDefault="00B42F50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4 978,8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57224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4 979,8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572243" w:rsidP="00B42F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B42F50">
              <w:rPr>
                <w:rFonts w:ascii="Times New Roman" w:hAnsi="Times New Roman"/>
                <w:sz w:val="28"/>
                <w:szCs w:val="28"/>
              </w:rPr>
              <w:t> 255,4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57224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3A78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545,0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8 545,0</w:t>
            </w:r>
          </w:p>
        </w:tc>
      </w:tr>
    </w:tbl>
    <w:p w:rsidR="003E1397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Pr="005215E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6. Муниципальная </w:t>
      </w:r>
      <w:r w:rsidR="00B42F50" w:rsidRPr="005215E7">
        <w:rPr>
          <w:rFonts w:ascii="Times New Roman" w:hAnsi="Times New Roman" w:cs="Times New Roman"/>
          <w:sz w:val="28"/>
          <w:szCs w:val="28"/>
        </w:rPr>
        <w:t>программа «</w:t>
      </w:r>
      <w:r w:rsidRPr="005215E7">
        <w:rPr>
          <w:rFonts w:ascii="Times New Roman" w:hAnsi="Times New Roman" w:cs="Times New Roman"/>
          <w:sz w:val="28"/>
          <w:szCs w:val="28"/>
        </w:rPr>
        <w:t>Профилактика правонарушений, терроризма и экстремизма, а также реабилитации и обеспечение жизнедеятельности инвалидов на территории Серышевского района на 2014-2025 годы»</w:t>
      </w:r>
    </w:p>
    <w:p w:rsidR="003E1397" w:rsidRPr="005215E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>Координатор муниципальной программы - Администрация Серышевского района</w:t>
      </w:r>
    </w:p>
    <w:p w:rsidR="003E1397" w:rsidRPr="005215E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>Участники муниципальной программы- Отдел образования администрации Серышевского района, МУ Комитет по культуре, молодежной политики и спорту администрации Серышевского района.</w:t>
      </w:r>
    </w:p>
    <w:p w:rsidR="003E1397" w:rsidRPr="005215E7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lastRenderedPageBreak/>
        <w:tab/>
        <w:t xml:space="preserve">Цели муниципальной программы - Обеспечение безопасности граждан на территории района за счёт снижения уровня преступности посредством формирования действенной системы профилактики правонарушений. </w:t>
      </w:r>
    </w:p>
    <w:p w:rsidR="003E1397" w:rsidRPr="005215E7" w:rsidRDefault="003E1397" w:rsidP="003E1397">
      <w:pPr>
        <w:pStyle w:val="a3"/>
        <w:numPr>
          <w:ilvl w:val="0"/>
          <w:numId w:val="23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t>Построение единой государственной системы профилактики правонарушений, своевременного предупреждения, выявления террористической и экстремистской деятельности.</w:t>
      </w:r>
    </w:p>
    <w:p w:rsidR="003E1397" w:rsidRPr="005215E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bCs/>
          <w:sz w:val="28"/>
          <w:szCs w:val="28"/>
        </w:rPr>
        <w:t xml:space="preserve">         Повышение качества жизни, создание системы комплексной реабилитации инвалидов</w:t>
      </w:r>
    </w:p>
    <w:p w:rsidR="003E1397" w:rsidRPr="005215E7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tab/>
        <w:t>Задачи программы-Повышение уровня правопорядка на территории района, профилактика правонарушений на улицах и других общественных местах.</w:t>
      </w:r>
    </w:p>
    <w:p w:rsidR="003E1397" w:rsidRPr="005215E7" w:rsidRDefault="003E1397" w:rsidP="003E1397">
      <w:pPr>
        <w:pStyle w:val="a3"/>
        <w:numPr>
          <w:ilvl w:val="0"/>
          <w:numId w:val="20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5E7">
        <w:rPr>
          <w:rFonts w:ascii="Times New Roman" w:hAnsi="Times New Roman"/>
          <w:sz w:val="28"/>
          <w:szCs w:val="28"/>
        </w:rPr>
        <w:t>Создание системы качественного правового просвещения всех социальных, возрастных групп и слоёв населения.</w:t>
      </w:r>
    </w:p>
    <w:p w:rsidR="003E1397" w:rsidRPr="005215E7" w:rsidRDefault="003E1397" w:rsidP="003E1397">
      <w:pPr>
        <w:pStyle w:val="a3"/>
        <w:numPr>
          <w:ilvl w:val="0"/>
          <w:numId w:val="20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 w:rsidRPr="005215E7">
        <w:rPr>
          <w:rStyle w:val="10"/>
          <w:b w:val="0"/>
        </w:rPr>
        <w:t>Совершенствование системы профилактики правонарушений в молодёжной и подростковой среде.</w:t>
      </w:r>
    </w:p>
    <w:p w:rsidR="003E1397" w:rsidRPr="005215E7" w:rsidRDefault="003E1397" w:rsidP="003E1397">
      <w:pPr>
        <w:pStyle w:val="a3"/>
        <w:numPr>
          <w:ilvl w:val="0"/>
          <w:numId w:val="20"/>
        </w:numPr>
        <w:tabs>
          <w:tab w:val="left" w:pos="459"/>
          <w:tab w:val="left" w:pos="738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t>Профилактика терроризма и экстремизма на территории района</w:t>
      </w:r>
    </w:p>
    <w:p w:rsidR="003E1397" w:rsidRPr="005215E7" w:rsidRDefault="003E1397" w:rsidP="003E1397">
      <w:pPr>
        <w:pStyle w:val="a3"/>
        <w:numPr>
          <w:ilvl w:val="0"/>
          <w:numId w:val="20"/>
        </w:numPr>
        <w:tabs>
          <w:tab w:val="left" w:pos="459"/>
          <w:tab w:val="left" w:pos="743"/>
        </w:tabs>
        <w:spacing w:after="0" w:line="228" w:lineRule="auto"/>
        <w:ind w:left="-108" w:firstLine="14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5E7">
        <w:rPr>
          <w:rFonts w:ascii="Times New Roman" w:hAnsi="Times New Roman"/>
          <w:sz w:val="28"/>
          <w:szCs w:val="28"/>
        </w:rPr>
        <w:t>Обеспечение беспрепятственного доступа инвалидов к информации и объектам социальной инфраструктуры</w:t>
      </w:r>
      <w:r w:rsidRPr="005215E7">
        <w:rPr>
          <w:rFonts w:ascii="Times New Roman" w:hAnsi="Times New Roman"/>
          <w:bCs/>
          <w:sz w:val="28"/>
          <w:szCs w:val="28"/>
        </w:rPr>
        <w:t>.</w:t>
      </w:r>
      <w:r w:rsidRPr="005215E7">
        <w:rPr>
          <w:rFonts w:ascii="Times New Roman" w:hAnsi="Times New Roman"/>
          <w:sz w:val="28"/>
          <w:szCs w:val="28"/>
        </w:rPr>
        <w:t xml:space="preserve">  </w:t>
      </w:r>
    </w:p>
    <w:p w:rsidR="003E1397" w:rsidRPr="005215E7" w:rsidRDefault="003E1397" w:rsidP="003E1397">
      <w:pPr>
        <w:pStyle w:val="14"/>
        <w:ind w:right="285" w:firstLine="34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bCs/>
          <w:sz w:val="28"/>
          <w:szCs w:val="28"/>
        </w:rPr>
        <w:t xml:space="preserve">       Создание условий для медицинской, социокультурной, физкультурно-оздоровительной реабилитации и адаптации инвалидов.</w:t>
      </w:r>
    </w:p>
    <w:p w:rsidR="003E1397" w:rsidRPr="005215E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      Распределение бюджетных ассигнований на реализацию основных мероприятий муниципальной программы «Профилактика правонарушений, терроризма и экстремизма, а также реабилитации и обеспечение жизнедеятельности инвалидов на территории Серышевского района на 2014-2025 годы»</w:t>
      </w:r>
    </w:p>
    <w:p w:rsidR="003E1397" w:rsidRPr="005215E7" w:rsidRDefault="003E1397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4"/>
        <w:tblW w:w="9557" w:type="dxa"/>
        <w:tblLook w:val="04A0" w:firstRow="1" w:lastRow="0" w:firstColumn="1" w:lastColumn="0" w:noHBand="0" w:noVBand="1"/>
      </w:tblPr>
      <w:tblGrid>
        <w:gridCol w:w="5920"/>
        <w:gridCol w:w="1164"/>
        <w:gridCol w:w="1165"/>
        <w:gridCol w:w="1308"/>
      </w:tblGrid>
      <w:tr w:rsidR="003E1397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292A65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="003E1397"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292A65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3E1397"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292A65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3E1397" w:rsidRPr="005215E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5215E7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"Профилактика правонарушений, терроризма и экстремизма, а также реабилитация и обеспечение жизнедеятельности инвалидов на территории Серышевского в 2014 - 2025 годы"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B42F50" w:rsidP="005215E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4 732,9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B42F50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7 550,9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B42F50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40,0</w:t>
            </w:r>
          </w:p>
        </w:tc>
      </w:tr>
      <w:tr w:rsidR="005215E7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5215E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Подпрограмма "Профилактика правонарушений, терроризма и экстремизма на территории Серышевского района” территории</w:t>
            </w:r>
            <w:r w:rsidR="003E1397"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Серышевского района"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5215E7" w:rsidRDefault="009E5C8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4 722,9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9E5C8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7 540,9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9E5C8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30,0</w:t>
            </w:r>
          </w:p>
        </w:tc>
      </w:tr>
      <w:tr w:rsidR="003E1397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5215E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</w:rPr>
              <w:t>Основное мероприятие "Совершенствование системы профилактики правонарушений"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5215E7" w:rsidRDefault="005215E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215E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9E5C89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C89" w:rsidRPr="005215E7" w:rsidRDefault="009E5C8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5C89">
              <w:rPr>
                <w:rFonts w:ascii="Times New Roman" w:hAnsi="Times New Roman"/>
                <w:sz w:val="28"/>
                <w:szCs w:val="28"/>
              </w:rPr>
              <w:t>Основное мероприятие "Профилактика правонарушений терроризма и экстремизма на территории района"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C89" w:rsidRPr="005215E7" w:rsidRDefault="009E5C8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4 692,9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C89" w:rsidRPr="005215E7" w:rsidRDefault="009E5C8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7 510,9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C89" w:rsidRPr="005215E7" w:rsidRDefault="009E5C8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215E7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5215E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215E7">
              <w:rPr>
                <w:rFonts w:ascii="Times New Roman" w:hAnsi="Times New Roman"/>
                <w:b/>
                <w:sz w:val="28"/>
                <w:szCs w:val="28"/>
              </w:rPr>
              <w:t>Подпрограмма” Реабилитация и обеспечение жизнедеятельности инвалидов на территории Серышевского района"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5215E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E4784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5215E7"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E4784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5215E7"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</w:tr>
      <w:tr w:rsidR="005215E7" w:rsidRPr="005215E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5215E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215E7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"Обеспечение беспрепятственного доступа инвалидов к информации и объектам социальной инфраструктуры"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5215E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E4784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5215E7"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E7" w:rsidRPr="005215E7" w:rsidRDefault="00E4784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5215E7"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3E1397" w:rsidRPr="00B8057B" w:rsidRDefault="00CC4DD4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  <w:r w:rsidR="003E1397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B8057B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E47847" w:rsidRPr="00B8057B">
        <w:rPr>
          <w:rFonts w:ascii="Times New Roman" w:hAnsi="Times New Roman" w:cs="Times New Roman"/>
          <w:sz w:val="28"/>
          <w:szCs w:val="28"/>
        </w:rPr>
        <w:t>программа «</w:t>
      </w:r>
      <w:r w:rsidR="003E1397" w:rsidRPr="00B8057B">
        <w:rPr>
          <w:rFonts w:ascii="Times New Roman" w:hAnsi="Times New Roman" w:cs="Times New Roman"/>
          <w:sz w:val="28"/>
          <w:szCs w:val="28"/>
        </w:rPr>
        <w:t>Повышение эффективности деятельности органов местного самоуправления Серышевского района на 2015-202</w:t>
      </w:r>
      <w:r w:rsidR="003E1397">
        <w:rPr>
          <w:rFonts w:ascii="Times New Roman" w:hAnsi="Times New Roman" w:cs="Times New Roman"/>
          <w:sz w:val="28"/>
          <w:szCs w:val="28"/>
        </w:rPr>
        <w:t>5</w:t>
      </w:r>
      <w:r w:rsidR="003E1397" w:rsidRPr="00B8057B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</w:t>
      </w:r>
      <w:r w:rsidR="003E1397">
        <w:rPr>
          <w:rFonts w:ascii="Times New Roman" w:hAnsi="Times New Roman" w:cs="Times New Roman"/>
          <w:sz w:val="28"/>
          <w:szCs w:val="28"/>
        </w:rPr>
        <w:t>м главы Серышевского района от 07</w:t>
      </w:r>
      <w:r w:rsidR="003E1397" w:rsidRPr="00B8057B">
        <w:rPr>
          <w:rFonts w:ascii="Times New Roman" w:hAnsi="Times New Roman" w:cs="Times New Roman"/>
          <w:sz w:val="28"/>
          <w:szCs w:val="28"/>
        </w:rPr>
        <w:t>.1</w:t>
      </w:r>
      <w:r w:rsidR="003E1397">
        <w:rPr>
          <w:rFonts w:ascii="Times New Roman" w:hAnsi="Times New Roman" w:cs="Times New Roman"/>
          <w:sz w:val="28"/>
          <w:szCs w:val="28"/>
        </w:rPr>
        <w:t>2</w:t>
      </w:r>
      <w:r w:rsidR="003E1397" w:rsidRPr="00B8057B">
        <w:rPr>
          <w:rFonts w:ascii="Times New Roman" w:hAnsi="Times New Roman" w:cs="Times New Roman"/>
          <w:sz w:val="28"/>
          <w:szCs w:val="28"/>
        </w:rPr>
        <w:t>.201</w:t>
      </w:r>
      <w:r w:rsidR="003E1397">
        <w:rPr>
          <w:rFonts w:ascii="Times New Roman" w:hAnsi="Times New Roman" w:cs="Times New Roman"/>
          <w:sz w:val="28"/>
          <w:szCs w:val="28"/>
        </w:rPr>
        <w:t>8</w:t>
      </w:r>
      <w:r w:rsidR="003E1397" w:rsidRPr="00B8057B">
        <w:rPr>
          <w:rFonts w:ascii="Times New Roman" w:hAnsi="Times New Roman" w:cs="Times New Roman"/>
          <w:sz w:val="28"/>
          <w:szCs w:val="28"/>
        </w:rPr>
        <w:t xml:space="preserve"> № </w:t>
      </w:r>
      <w:r w:rsidR="003E1397">
        <w:rPr>
          <w:rFonts w:ascii="Times New Roman" w:hAnsi="Times New Roman" w:cs="Times New Roman"/>
          <w:sz w:val="28"/>
          <w:szCs w:val="28"/>
        </w:rPr>
        <w:t>869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Серышевского района.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Координаторы подпрограмм: Администрация Серышевского района, МУ Финансовое управление администрации Серышевского района, Комитет по управлению муниципальным имуществом и приватизации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Участники: Отдел экономического развития труда и потребительского рынка администрации Серышевского района, общий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 отдел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–совершенствование деятельности исполнительных органов местного самоуправления района и повышение качества управления.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E47847" w:rsidRPr="00AF1303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E1397" w:rsidRPr="00AF1303">
        <w:rPr>
          <w:rFonts w:ascii="Times New Roman" w:hAnsi="Times New Roman" w:cs="Times New Roman"/>
          <w:sz w:val="28"/>
          <w:szCs w:val="28"/>
        </w:rPr>
        <w:t>Обеспечение сбалансированности и устойчивости бюджетной системы Серышевского района,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Обеспечение эффективного управления муниципальным имуществом Серышевского района, в том числе земельными ресурсами района.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</w:t>
      </w:r>
      <w:r w:rsidR="003E1397">
        <w:rPr>
          <w:rFonts w:ascii="Times New Roman" w:hAnsi="Times New Roman" w:cs="Times New Roman"/>
          <w:sz w:val="28"/>
          <w:szCs w:val="28"/>
        </w:rPr>
        <w:t xml:space="preserve">и развития </w:t>
      </w:r>
      <w:r w:rsidR="003E1397" w:rsidRPr="00AF1303">
        <w:rPr>
          <w:rFonts w:ascii="Times New Roman" w:hAnsi="Times New Roman" w:cs="Times New Roman"/>
          <w:sz w:val="28"/>
          <w:szCs w:val="28"/>
        </w:rPr>
        <w:t>муниципальн</w:t>
      </w:r>
      <w:r w:rsidR="003E1397">
        <w:rPr>
          <w:rFonts w:ascii="Times New Roman" w:hAnsi="Times New Roman" w:cs="Times New Roman"/>
          <w:sz w:val="28"/>
          <w:szCs w:val="28"/>
        </w:rPr>
        <w:t>ой службы Серышевского района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подпрограмм: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управления муниципальными финансами и </w:t>
      </w:r>
      <w:r w:rsidR="00E47847" w:rsidRPr="00AF1303">
        <w:rPr>
          <w:rFonts w:ascii="Times New Roman" w:hAnsi="Times New Roman" w:cs="Times New Roman"/>
          <w:sz w:val="28"/>
          <w:szCs w:val="28"/>
        </w:rPr>
        <w:t>муниципальными финансами,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и муниципальным долгом Серышевского района.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использования муниципального имущества Серышевского района.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Развитие муниципальной службы Серышевского района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Текст муниципальной программы размещен на сайте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по муниципальной </w:t>
      </w:r>
      <w:r w:rsidR="00E47847" w:rsidRPr="00AF1303">
        <w:rPr>
          <w:rFonts w:ascii="Times New Roman" w:hAnsi="Times New Roman" w:cs="Times New Roman"/>
          <w:sz w:val="28"/>
          <w:szCs w:val="28"/>
        </w:rPr>
        <w:t>программе «</w:t>
      </w:r>
      <w:r w:rsidRPr="00AF1303">
        <w:rPr>
          <w:rFonts w:ascii="Times New Roman" w:hAnsi="Times New Roman" w:cs="Times New Roman"/>
          <w:sz w:val="28"/>
          <w:szCs w:val="28"/>
        </w:rPr>
        <w:t>Повышение эффективности деятельности органов местного самоуправл</w:t>
      </w:r>
      <w:r>
        <w:rPr>
          <w:rFonts w:ascii="Times New Roman" w:hAnsi="Times New Roman" w:cs="Times New Roman"/>
          <w:sz w:val="28"/>
          <w:szCs w:val="28"/>
        </w:rPr>
        <w:t>ения Серышевского района на 2015</w:t>
      </w:r>
      <w:r w:rsidRPr="00AF130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приложении.</w:t>
      </w:r>
    </w:p>
    <w:p w:rsidR="003E1397" w:rsidRPr="00AF1303" w:rsidRDefault="00E4784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7"/>
        <w:gridCol w:w="1561"/>
        <w:gridCol w:w="1408"/>
        <w:gridCol w:w="1336"/>
      </w:tblGrid>
      <w:tr w:rsidR="00955319" w:rsidRPr="00AF1303" w:rsidTr="00F90449">
        <w:trPr>
          <w:trHeight w:val="975"/>
        </w:trPr>
        <w:tc>
          <w:tcPr>
            <w:tcW w:w="5317" w:type="dxa"/>
            <w:shd w:val="clear" w:color="000000" w:fill="FFFFFF"/>
            <w:vAlign w:val="center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449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:rsidR="00F90449" w:rsidRPr="00F90449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49" w:rsidRPr="00F90449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49" w:rsidRPr="00F90449" w:rsidRDefault="00292A65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3E1397" w:rsidRPr="00F9044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08" w:type="dxa"/>
            <w:shd w:val="clear" w:color="000000" w:fill="FFFFFF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292A65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3E1397" w:rsidRPr="00F9044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shd w:val="clear" w:color="000000" w:fill="FFFFFF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292A65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3E1397" w:rsidRPr="00F9044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7A64A5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64A5">
              <w:rPr>
                <w:rFonts w:ascii="Times New Roman" w:hAnsi="Times New Roman"/>
                <w:b/>
                <w:sz w:val="28"/>
                <w:szCs w:val="28"/>
              </w:rPr>
              <w:t xml:space="preserve">Муниципальная программа "Повышение эффективности деятельности органов местного самоуправления Серышевского района </w:t>
            </w:r>
            <w:r w:rsidRPr="007A64A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 2015-2025 годы"</w:t>
            </w:r>
          </w:p>
        </w:tc>
        <w:tc>
          <w:tcPr>
            <w:tcW w:w="1561" w:type="dxa"/>
          </w:tcPr>
          <w:p w:rsidR="003E1397" w:rsidRPr="007A64A5" w:rsidRDefault="00E47847" w:rsidP="007A64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205 963,</w:t>
            </w:r>
            <w:r w:rsidR="004F7DF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08" w:type="dxa"/>
          </w:tcPr>
          <w:p w:rsidR="003E1397" w:rsidRPr="00F67CDB" w:rsidRDefault="00E47847" w:rsidP="00D0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231</w:t>
            </w:r>
            <w:r w:rsidR="00D05284">
              <w:rPr>
                <w:rFonts w:ascii="Times New Roman" w:hAnsi="Times New Roman"/>
                <w:b/>
                <w:sz w:val="28"/>
                <w:szCs w:val="28"/>
              </w:rPr>
              <w:t> 742,0</w:t>
            </w:r>
          </w:p>
        </w:tc>
        <w:tc>
          <w:tcPr>
            <w:tcW w:w="1336" w:type="dxa"/>
          </w:tcPr>
          <w:p w:rsidR="003E1397" w:rsidRPr="00F67CDB" w:rsidRDefault="00E47847" w:rsidP="00130B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189 280,</w:t>
            </w:r>
            <w:r w:rsidR="004F7DF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955319" w:rsidRPr="00AF1303" w:rsidTr="00130B9C">
        <w:trPr>
          <w:trHeight w:val="299"/>
        </w:trPr>
        <w:tc>
          <w:tcPr>
            <w:tcW w:w="5317" w:type="dxa"/>
          </w:tcPr>
          <w:p w:rsidR="003E1397" w:rsidRPr="00F67CDB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67CD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Подпрограмма "Повышение эффективности управления муниципальными финансами и муниципальным долгом Серышевского района"</w:t>
            </w:r>
          </w:p>
        </w:tc>
        <w:tc>
          <w:tcPr>
            <w:tcW w:w="1561" w:type="dxa"/>
            <w:shd w:val="clear" w:color="auto" w:fill="auto"/>
          </w:tcPr>
          <w:p w:rsidR="003E1397" w:rsidRPr="00192596" w:rsidRDefault="00DB736D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108 617,4</w:t>
            </w:r>
          </w:p>
        </w:tc>
        <w:tc>
          <w:tcPr>
            <w:tcW w:w="1408" w:type="dxa"/>
            <w:shd w:val="clear" w:color="auto" w:fill="auto"/>
          </w:tcPr>
          <w:p w:rsidR="003E1397" w:rsidRPr="00192596" w:rsidRDefault="00DB736D" w:rsidP="00D50270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134 736,6</w:t>
            </w:r>
            <w:r w:rsidR="00D50270" w:rsidRPr="00192596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1336" w:type="dxa"/>
            <w:shd w:val="clear" w:color="auto" w:fill="auto"/>
          </w:tcPr>
          <w:p w:rsidR="003E1397" w:rsidRPr="00192596" w:rsidRDefault="00DB736D" w:rsidP="00D50270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101 586,5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Резервный фонд администрации Серышевского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3E1397" w:rsidRPr="006162A5" w:rsidRDefault="00F67CD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E1397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408" w:type="dxa"/>
          </w:tcPr>
          <w:p w:rsidR="003E1397" w:rsidRPr="006162A5" w:rsidRDefault="00F67CD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E1397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336" w:type="dxa"/>
          </w:tcPr>
          <w:p w:rsidR="003E1397" w:rsidRPr="006162A5" w:rsidRDefault="00F67CD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E1397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«Информационно-техническое сопровождение и обеспечение текущих процессов составления и исполнения районного бюджета, ведения бухгалтерского учета и формирования отчетности» </w:t>
            </w:r>
          </w:p>
        </w:tc>
        <w:tc>
          <w:tcPr>
            <w:tcW w:w="1561" w:type="dxa"/>
          </w:tcPr>
          <w:p w:rsidR="003E1397" w:rsidRDefault="00642CAD" w:rsidP="00D502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21 731,4</w:t>
            </w:r>
          </w:p>
        </w:tc>
        <w:tc>
          <w:tcPr>
            <w:tcW w:w="1408" w:type="dxa"/>
          </w:tcPr>
          <w:p w:rsidR="003E1397" w:rsidRDefault="00642CAD" w:rsidP="00F67C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79 553,8</w:t>
            </w:r>
          </w:p>
        </w:tc>
        <w:tc>
          <w:tcPr>
            <w:tcW w:w="1336" w:type="dxa"/>
          </w:tcPr>
          <w:p w:rsidR="003E1397" w:rsidRDefault="00642CAD" w:rsidP="00D502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46 087,3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"Выравнивание бюджетной обеспеченности поселений"</w:t>
            </w:r>
          </w:p>
        </w:tc>
        <w:tc>
          <w:tcPr>
            <w:tcW w:w="1561" w:type="dxa"/>
          </w:tcPr>
          <w:p w:rsidR="003E1397" w:rsidRPr="006162A5" w:rsidRDefault="00642CAD" w:rsidP="00F67C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42 818,5</w:t>
            </w:r>
          </w:p>
        </w:tc>
        <w:tc>
          <w:tcPr>
            <w:tcW w:w="1408" w:type="dxa"/>
          </w:tcPr>
          <w:p w:rsidR="003E1397" w:rsidRPr="006162A5" w:rsidRDefault="00642CA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43 115,3</w:t>
            </w:r>
          </w:p>
        </w:tc>
        <w:tc>
          <w:tcPr>
            <w:tcW w:w="1336" w:type="dxa"/>
          </w:tcPr>
          <w:p w:rsidR="003E1397" w:rsidRPr="006162A5" w:rsidRDefault="00642CA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43 431,7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мер по обеспечению сбалансированности поселений"</w:t>
            </w:r>
          </w:p>
        </w:tc>
        <w:tc>
          <w:tcPr>
            <w:tcW w:w="1561" w:type="dxa"/>
          </w:tcPr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Pr="008B3DCC">
              <w:rPr>
                <w:rFonts w:ascii="Times New Roman" w:hAnsi="Times New Roman"/>
                <w:sz w:val="28"/>
                <w:szCs w:val="28"/>
              </w:rPr>
              <w:t> 000,0</w:t>
            </w:r>
          </w:p>
        </w:tc>
        <w:tc>
          <w:tcPr>
            <w:tcW w:w="1408" w:type="dxa"/>
          </w:tcPr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0,0</w:t>
            </w:r>
          </w:p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561" w:type="dxa"/>
          </w:tcPr>
          <w:p w:rsidR="003E1397" w:rsidRPr="006162A5" w:rsidRDefault="004F7DF3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11 777,4</w:t>
            </w:r>
          </w:p>
        </w:tc>
        <w:tc>
          <w:tcPr>
            <w:tcW w:w="1408" w:type="dxa"/>
          </w:tcPr>
          <w:p w:rsidR="003E1397" w:rsidRDefault="004F7DF3" w:rsidP="003D0A16">
            <w:r>
              <w:rPr>
                <w:rFonts w:ascii="Times New Roman" w:hAnsi="Times New Roman"/>
                <w:sz w:val="28"/>
                <w:szCs w:val="28"/>
              </w:rPr>
              <w:t>11 777,4</w:t>
            </w:r>
          </w:p>
        </w:tc>
        <w:tc>
          <w:tcPr>
            <w:tcW w:w="1336" w:type="dxa"/>
          </w:tcPr>
          <w:p w:rsidR="003E1397" w:rsidRDefault="004F7DF3" w:rsidP="003D0A16">
            <w:r>
              <w:rPr>
                <w:rFonts w:ascii="Times New Roman" w:hAnsi="Times New Roman"/>
                <w:sz w:val="28"/>
                <w:szCs w:val="28"/>
              </w:rPr>
              <w:t>11 777,4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B1136F" w:rsidRDefault="003E139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1136F">
              <w:rPr>
                <w:rFonts w:ascii="Times New Roman" w:hAnsi="Times New Roman"/>
                <w:b/>
                <w:sz w:val="28"/>
                <w:szCs w:val="28"/>
              </w:rPr>
              <w:t>Подпрограмма «Повышение эффективности использования муниципального имущества Серышевского района»</w:t>
            </w:r>
          </w:p>
        </w:tc>
        <w:tc>
          <w:tcPr>
            <w:tcW w:w="1561" w:type="dxa"/>
          </w:tcPr>
          <w:p w:rsidR="003E1397" w:rsidRPr="00192596" w:rsidRDefault="00731B2D" w:rsidP="00E529F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25 314,8</w:t>
            </w:r>
          </w:p>
        </w:tc>
        <w:tc>
          <w:tcPr>
            <w:tcW w:w="1408" w:type="dxa"/>
          </w:tcPr>
          <w:p w:rsidR="003E1397" w:rsidRPr="00192596" w:rsidRDefault="00731B2D" w:rsidP="00E529F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25 314,8</w:t>
            </w:r>
          </w:p>
        </w:tc>
        <w:tc>
          <w:tcPr>
            <w:tcW w:w="1336" w:type="dxa"/>
          </w:tcPr>
          <w:p w:rsidR="003E1397" w:rsidRPr="00192596" w:rsidRDefault="00731B2D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16 182,1</w:t>
            </w:r>
          </w:p>
        </w:tc>
      </w:tr>
      <w:tr w:rsidR="00955319" w:rsidRPr="00AF1303" w:rsidTr="003D0A16">
        <w:trPr>
          <w:trHeight w:val="280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Осуществление учета районного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3E1397" w:rsidRPr="007D7A40" w:rsidRDefault="00B1136F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1 950,0</w:t>
            </w:r>
          </w:p>
        </w:tc>
        <w:tc>
          <w:tcPr>
            <w:tcW w:w="1408" w:type="dxa"/>
          </w:tcPr>
          <w:p w:rsidR="003E1397" w:rsidRPr="007D7A40" w:rsidRDefault="00CC342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1 950,0</w:t>
            </w:r>
          </w:p>
        </w:tc>
        <w:tc>
          <w:tcPr>
            <w:tcW w:w="1336" w:type="dxa"/>
          </w:tcPr>
          <w:p w:rsidR="003E1397" w:rsidRPr="007D7A40" w:rsidRDefault="00CC342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1 950,0</w:t>
            </w:r>
          </w:p>
        </w:tc>
      </w:tr>
      <w:tr w:rsidR="00955319" w:rsidRPr="00AF1303" w:rsidTr="003D0A16">
        <w:trPr>
          <w:trHeight w:val="280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3E1397" w:rsidRPr="006162A5" w:rsidRDefault="00CC342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3 794,6</w:t>
            </w:r>
          </w:p>
        </w:tc>
        <w:tc>
          <w:tcPr>
            <w:tcW w:w="1408" w:type="dxa"/>
          </w:tcPr>
          <w:p w:rsidR="003E1397" w:rsidRDefault="00CC3427" w:rsidP="003D0A16">
            <w:r>
              <w:rPr>
                <w:rFonts w:ascii="Times New Roman" w:hAnsi="Times New Roman"/>
                <w:sz w:val="28"/>
                <w:szCs w:val="28"/>
              </w:rPr>
              <w:t>3 794,6</w:t>
            </w:r>
          </w:p>
        </w:tc>
        <w:tc>
          <w:tcPr>
            <w:tcW w:w="1336" w:type="dxa"/>
          </w:tcPr>
          <w:p w:rsidR="003E1397" w:rsidRDefault="00CC3427" w:rsidP="003D0A16">
            <w:r>
              <w:rPr>
                <w:rFonts w:ascii="Times New Roman" w:hAnsi="Times New Roman"/>
                <w:sz w:val="28"/>
                <w:szCs w:val="28"/>
              </w:rPr>
              <w:t>3 794,6</w:t>
            </w:r>
          </w:p>
        </w:tc>
      </w:tr>
      <w:tr w:rsidR="00955319" w:rsidRPr="00AF1303" w:rsidTr="003D0A16">
        <w:trPr>
          <w:trHeight w:val="280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 «Обеспечение предоставления жилых помещений детям-сиротам и детям, оставшихся без попечения родителей, лицам из их числа»</w:t>
            </w:r>
          </w:p>
        </w:tc>
        <w:tc>
          <w:tcPr>
            <w:tcW w:w="1561" w:type="dxa"/>
          </w:tcPr>
          <w:p w:rsidR="003E1397" w:rsidRDefault="00731B2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19 570,2</w:t>
            </w:r>
          </w:p>
        </w:tc>
        <w:tc>
          <w:tcPr>
            <w:tcW w:w="1408" w:type="dxa"/>
          </w:tcPr>
          <w:p w:rsidR="003E1397" w:rsidRPr="008B412A" w:rsidRDefault="00731B2D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19 570,2</w:t>
            </w:r>
          </w:p>
        </w:tc>
        <w:tc>
          <w:tcPr>
            <w:tcW w:w="1336" w:type="dxa"/>
          </w:tcPr>
          <w:p w:rsidR="003E1397" w:rsidRPr="008B412A" w:rsidRDefault="00731B2D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10 437,5</w:t>
            </w:r>
          </w:p>
        </w:tc>
      </w:tr>
      <w:tr w:rsidR="00955319" w:rsidRPr="00AF1303" w:rsidTr="002659E9">
        <w:trPr>
          <w:trHeight w:val="721"/>
        </w:trPr>
        <w:tc>
          <w:tcPr>
            <w:tcW w:w="5317" w:type="dxa"/>
          </w:tcPr>
          <w:p w:rsidR="002659E9" w:rsidRPr="00CC3427" w:rsidRDefault="003E1397" w:rsidP="002659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3427">
              <w:rPr>
                <w:rFonts w:ascii="Times New Roman" w:hAnsi="Times New Roman"/>
                <w:b/>
                <w:sz w:val="28"/>
                <w:szCs w:val="28"/>
              </w:rPr>
              <w:t>Подпрограмма "Развитие муниципальной службы в Серышевском районе"</w:t>
            </w:r>
          </w:p>
        </w:tc>
        <w:tc>
          <w:tcPr>
            <w:tcW w:w="1561" w:type="dxa"/>
          </w:tcPr>
          <w:p w:rsidR="003E1397" w:rsidRPr="000064E8" w:rsidRDefault="00B01F61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72 031,3</w:t>
            </w:r>
          </w:p>
          <w:p w:rsidR="002659E9" w:rsidRPr="00192596" w:rsidRDefault="002659E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08" w:type="dxa"/>
          </w:tcPr>
          <w:p w:rsidR="003E1397" w:rsidRPr="000064E8" w:rsidRDefault="00B01F61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71 690,6</w:t>
            </w:r>
          </w:p>
          <w:p w:rsidR="002659E9" w:rsidRPr="00192596" w:rsidRDefault="002659E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336" w:type="dxa"/>
          </w:tcPr>
          <w:p w:rsidR="003E1397" w:rsidRPr="000064E8" w:rsidRDefault="00B01F61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71 511,9</w:t>
            </w:r>
          </w:p>
          <w:p w:rsidR="002659E9" w:rsidRPr="00192596" w:rsidRDefault="002659E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</w:tr>
      <w:tr w:rsidR="00955319" w:rsidRPr="00AF1303" w:rsidTr="003D0A16">
        <w:trPr>
          <w:trHeight w:val="1242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3E1397" w:rsidRPr="006162A5" w:rsidRDefault="00E52844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27 885,7</w:t>
            </w:r>
          </w:p>
        </w:tc>
        <w:tc>
          <w:tcPr>
            <w:tcW w:w="1408" w:type="dxa"/>
          </w:tcPr>
          <w:p w:rsidR="002659E9" w:rsidRDefault="00E52844" w:rsidP="00F90449">
            <w:r>
              <w:rPr>
                <w:rFonts w:ascii="Times New Roman" w:hAnsi="Times New Roman"/>
                <w:sz w:val="28"/>
                <w:szCs w:val="28"/>
              </w:rPr>
              <w:t>27 885,7</w:t>
            </w:r>
          </w:p>
        </w:tc>
        <w:tc>
          <w:tcPr>
            <w:tcW w:w="1336" w:type="dxa"/>
          </w:tcPr>
          <w:p w:rsidR="002659E9" w:rsidRDefault="00E52844" w:rsidP="00F90449">
            <w:r>
              <w:rPr>
                <w:rFonts w:ascii="Times New Roman" w:hAnsi="Times New Roman"/>
                <w:sz w:val="28"/>
                <w:szCs w:val="28"/>
              </w:rPr>
              <w:t>27 885,7</w:t>
            </w:r>
          </w:p>
        </w:tc>
      </w:tr>
      <w:tr w:rsidR="00955319" w:rsidRPr="00AF1303" w:rsidTr="003D0A16">
        <w:trPr>
          <w:trHeight w:val="842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</w:tc>
        <w:tc>
          <w:tcPr>
            <w:tcW w:w="1561" w:type="dxa"/>
          </w:tcPr>
          <w:p w:rsidR="003E1397" w:rsidRPr="006162A5" w:rsidRDefault="00731B2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2 288,6</w:t>
            </w:r>
          </w:p>
        </w:tc>
        <w:tc>
          <w:tcPr>
            <w:tcW w:w="1408" w:type="dxa"/>
          </w:tcPr>
          <w:p w:rsidR="003E1397" w:rsidRPr="006162A5" w:rsidRDefault="00731B2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1 947,9</w:t>
            </w:r>
          </w:p>
        </w:tc>
        <w:tc>
          <w:tcPr>
            <w:tcW w:w="1336" w:type="dxa"/>
          </w:tcPr>
          <w:p w:rsidR="003E1397" w:rsidRPr="006162A5" w:rsidRDefault="00731B2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1 769,2</w:t>
            </w:r>
          </w:p>
        </w:tc>
      </w:tr>
      <w:tr w:rsidR="00955319" w:rsidRPr="00AF1303" w:rsidTr="003D0A16">
        <w:trPr>
          <w:trHeight w:val="695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"Доплата к пенсии муниципальных служащих района"</w:t>
            </w:r>
          </w:p>
        </w:tc>
        <w:tc>
          <w:tcPr>
            <w:tcW w:w="1561" w:type="dxa"/>
          </w:tcPr>
          <w:p w:rsidR="003E1397" w:rsidRPr="006162A5" w:rsidRDefault="00E52844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5 488,0</w:t>
            </w:r>
          </w:p>
        </w:tc>
        <w:tc>
          <w:tcPr>
            <w:tcW w:w="1408" w:type="dxa"/>
          </w:tcPr>
          <w:p w:rsidR="003E1397" w:rsidRPr="006162A5" w:rsidRDefault="00E52844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5 488,0</w:t>
            </w:r>
          </w:p>
        </w:tc>
        <w:tc>
          <w:tcPr>
            <w:tcW w:w="1336" w:type="dxa"/>
          </w:tcPr>
          <w:p w:rsidR="003E1397" w:rsidRPr="006162A5" w:rsidRDefault="003E1397" w:rsidP="00E52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52844">
              <w:rPr>
                <w:rFonts w:ascii="Times New Roman" w:hAnsi="Times New Roman"/>
                <w:sz w:val="28"/>
                <w:szCs w:val="28"/>
              </w:rPr>
              <w:t> 488,0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"Выплата ежемесячного пособия почетным гражданам Серышевского района"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408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336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7D7A40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A40">
              <w:rPr>
                <w:rFonts w:ascii="Times New Roman" w:hAnsi="Times New Roman"/>
                <w:sz w:val="28"/>
                <w:szCs w:val="28"/>
              </w:rPr>
              <w:t>Основное мероприятие "Осуществление полномочий по защите населения и территорий от чрезвычайных ситуаций природного и техногенного характера, гражданской обороны"</w:t>
            </w:r>
          </w:p>
        </w:tc>
        <w:tc>
          <w:tcPr>
            <w:tcW w:w="1561" w:type="dxa"/>
          </w:tcPr>
          <w:p w:rsidR="003E1397" w:rsidRDefault="00E52844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E1397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408" w:type="dxa"/>
          </w:tcPr>
          <w:p w:rsidR="003E1397" w:rsidRDefault="00E52844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E1397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336" w:type="dxa"/>
          </w:tcPr>
          <w:p w:rsidR="003E1397" w:rsidRPr="004F16A9" w:rsidRDefault="00E52844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E1397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7D7A40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A40">
              <w:rPr>
                <w:rFonts w:ascii="Times New Roman" w:hAnsi="Times New Roman"/>
                <w:sz w:val="28"/>
                <w:szCs w:val="28"/>
              </w:rPr>
              <w:t>Основное мероприятие Расходы на обеспечение функций исполнительных органов местного самоуправления (дирекция)</w:t>
            </w:r>
          </w:p>
        </w:tc>
        <w:tc>
          <w:tcPr>
            <w:tcW w:w="1561" w:type="dxa"/>
          </w:tcPr>
          <w:p w:rsidR="003E1397" w:rsidRDefault="00E52844" w:rsidP="00F259A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35 979,0</w:t>
            </w:r>
          </w:p>
        </w:tc>
        <w:tc>
          <w:tcPr>
            <w:tcW w:w="1408" w:type="dxa"/>
          </w:tcPr>
          <w:p w:rsidR="003E1397" w:rsidRDefault="00E52844" w:rsidP="00F259A5">
            <w:r>
              <w:rPr>
                <w:rFonts w:ascii="Times New Roman" w:hAnsi="Times New Roman"/>
                <w:sz w:val="28"/>
                <w:szCs w:val="28"/>
              </w:rPr>
              <w:t>35 979,0</w:t>
            </w:r>
          </w:p>
        </w:tc>
        <w:tc>
          <w:tcPr>
            <w:tcW w:w="1336" w:type="dxa"/>
          </w:tcPr>
          <w:p w:rsidR="003E1397" w:rsidRDefault="00E52844" w:rsidP="00F259A5">
            <w:r>
              <w:rPr>
                <w:rFonts w:ascii="Times New Roman" w:hAnsi="Times New Roman"/>
                <w:sz w:val="28"/>
                <w:szCs w:val="28"/>
              </w:rPr>
              <w:t>35 979,0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130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Непрограммные мероприятия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районного бюджета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993">
        <w:rPr>
          <w:rFonts w:ascii="Times New Roman" w:hAnsi="Times New Roman" w:cs="Times New Roman"/>
          <w:sz w:val="28"/>
          <w:szCs w:val="28"/>
        </w:rPr>
        <w:t xml:space="preserve">Администрация Серышевского района: обеспечение функционирования высшего должностного лица муниципального </w:t>
      </w:r>
      <w:r w:rsidR="00897C85" w:rsidRPr="00075993">
        <w:rPr>
          <w:rFonts w:ascii="Times New Roman" w:hAnsi="Times New Roman" w:cs="Times New Roman"/>
          <w:sz w:val="28"/>
          <w:szCs w:val="28"/>
        </w:rPr>
        <w:t>образования (</w:t>
      </w:r>
      <w:r w:rsidRPr="00075993">
        <w:rPr>
          <w:rFonts w:ascii="Times New Roman" w:hAnsi="Times New Roman" w:cs="Times New Roman"/>
          <w:sz w:val="28"/>
          <w:szCs w:val="28"/>
        </w:rPr>
        <w:t xml:space="preserve">расходы на оплату труда и начисления на выплаты по оплате </w:t>
      </w:r>
      <w:r w:rsidR="00897C85" w:rsidRPr="00075993">
        <w:rPr>
          <w:rFonts w:ascii="Times New Roman" w:hAnsi="Times New Roman" w:cs="Times New Roman"/>
          <w:sz w:val="28"/>
          <w:szCs w:val="28"/>
        </w:rPr>
        <w:t>труда) на</w:t>
      </w:r>
      <w:r w:rsidRPr="00075993">
        <w:rPr>
          <w:rFonts w:ascii="Times New Roman" w:hAnsi="Times New Roman" w:cs="Times New Roman"/>
          <w:sz w:val="28"/>
          <w:szCs w:val="28"/>
        </w:rPr>
        <w:t xml:space="preserve"> </w:t>
      </w:r>
      <w:r w:rsidR="00292A65" w:rsidRPr="00075993">
        <w:rPr>
          <w:rFonts w:ascii="Times New Roman" w:hAnsi="Times New Roman" w:cs="Times New Roman"/>
          <w:sz w:val="28"/>
          <w:szCs w:val="28"/>
        </w:rPr>
        <w:t>2022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</w:t>
      </w:r>
      <w:r w:rsidR="00897C85">
        <w:rPr>
          <w:rFonts w:ascii="Times New Roman" w:hAnsi="Times New Roman" w:cs="Times New Roman"/>
          <w:sz w:val="28"/>
          <w:szCs w:val="28"/>
        </w:rPr>
        <w:t xml:space="preserve"> </w:t>
      </w:r>
      <w:r w:rsidR="00075993" w:rsidRPr="00075993">
        <w:rPr>
          <w:rFonts w:ascii="Times New Roman" w:hAnsi="Times New Roman" w:cs="Times New Roman"/>
          <w:sz w:val="28"/>
          <w:szCs w:val="28"/>
        </w:rPr>
        <w:t>2 067,0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292A65" w:rsidRPr="00075993">
        <w:rPr>
          <w:rFonts w:ascii="Times New Roman" w:hAnsi="Times New Roman" w:cs="Times New Roman"/>
          <w:sz w:val="28"/>
          <w:szCs w:val="28"/>
        </w:rPr>
        <w:t>2023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075993" w:rsidRPr="00075993">
        <w:rPr>
          <w:rFonts w:ascii="Times New Roman" w:hAnsi="Times New Roman" w:cs="Times New Roman"/>
          <w:sz w:val="28"/>
          <w:szCs w:val="28"/>
        </w:rPr>
        <w:t>2 067,0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292A65" w:rsidRPr="00075993">
        <w:rPr>
          <w:rFonts w:ascii="Times New Roman" w:hAnsi="Times New Roman" w:cs="Times New Roman"/>
          <w:sz w:val="28"/>
          <w:szCs w:val="28"/>
        </w:rPr>
        <w:t>2024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</w:t>
      </w:r>
      <w:r w:rsidR="00075993" w:rsidRPr="00075993">
        <w:rPr>
          <w:rFonts w:ascii="Times New Roman" w:hAnsi="Times New Roman" w:cs="Times New Roman"/>
          <w:sz w:val="28"/>
          <w:szCs w:val="28"/>
        </w:rPr>
        <w:t>2 067</w:t>
      </w:r>
      <w:r w:rsidRPr="00075993"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3E1397" w:rsidRPr="00B01F61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F61">
        <w:rPr>
          <w:rFonts w:ascii="Times New Roman" w:hAnsi="Times New Roman" w:cs="Times New Roman"/>
          <w:sz w:val="28"/>
          <w:szCs w:val="28"/>
        </w:rPr>
        <w:t xml:space="preserve">Районному Совету народных депутатов проектом решения о бюджете утверждены бюджетные ассигнования на </w:t>
      </w:r>
      <w:r w:rsidR="00292A65" w:rsidRPr="00B01F61">
        <w:rPr>
          <w:rFonts w:ascii="Times New Roman" w:hAnsi="Times New Roman" w:cs="Times New Roman"/>
          <w:sz w:val="28"/>
          <w:szCs w:val="28"/>
        </w:rPr>
        <w:t>2022</w:t>
      </w:r>
      <w:r w:rsidRPr="00B01F61">
        <w:rPr>
          <w:rFonts w:ascii="Times New Roman" w:hAnsi="Times New Roman" w:cs="Times New Roman"/>
          <w:sz w:val="28"/>
          <w:szCs w:val="28"/>
        </w:rPr>
        <w:t xml:space="preserve"> </w:t>
      </w:r>
      <w:r w:rsidR="00897C85" w:rsidRPr="00B01F61">
        <w:rPr>
          <w:rFonts w:ascii="Times New Roman" w:hAnsi="Times New Roman" w:cs="Times New Roman"/>
          <w:sz w:val="28"/>
          <w:szCs w:val="28"/>
        </w:rPr>
        <w:t>год 5</w:t>
      </w:r>
      <w:r w:rsidR="006E44D7" w:rsidRPr="00B01F61">
        <w:rPr>
          <w:rFonts w:ascii="Times New Roman" w:hAnsi="Times New Roman" w:cs="Times New Roman"/>
          <w:sz w:val="28"/>
          <w:szCs w:val="28"/>
        </w:rPr>
        <w:t> 123,8</w:t>
      </w:r>
      <w:r w:rsidRPr="00B01F61">
        <w:rPr>
          <w:rFonts w:ascii="Times New Roman" w:hAnsi="Times New Roman" w:cs="Times New Roman"/>
          <w:sz w:val="28"/>
          <w:szCs w:val="28"/>
        </w:rPr>
        <w:t xml:space="preserve"> тыс. </w:t>
      </w:r>
      <w:r w:rsidR="00897C85" w:rsidRPr="00B01F61">
        <w:rPr>
          <w:rFonts w:ascii="Times New Roman" w:hAnsi="Times New Roman" w:cs="Times New Roman"/>
          <w:sz w:val="28"/>
          <w:szCs w:val="28"/>
        </w:rPr>
        <w:t>рублей;</w:t>
      </w:r>
      <w:r w:rsidRPr="00B01F61">
        <w:rPr>
          <w:rFonts w:ascii="Times New Roman" w:hAnsi="Times New Roman" w:cs="Times New Roman"/>
          <w:sz w:val="28"/>
          <w:szCs w:val="28"/>
        </w:rPr>
        <w:t xml:space="preserve"> </w:t>
      </w:r>
      <w:r w:rsidR="00292A65" w:rsidRPr="00B01F61">
        <w:rPr>
          <w:rFonts w:ascii="Times New Roman" w:hAnsi="Times New Roman" w:cs="Times New Roman"/>
          <w:sz w:val="28"/>
          <w:szCs w:val="28"/>
        </w:rPr>
        <w:t>2023</w:t>
      </w:r>
      <w:r w:rsidRPr="00B01F61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6E44D7" w:rsidRPr="00B01F61">
        <w:rPr>
          <w:rFonts w:ascii="Times New Roman" w:hAnsi="Times New Roman" w:cs="Times New Roman"/>
          <w:sz w:val="28"/>
          <w:szCs w:val="28"/>
        </w:rPr>
        <w:t>5 123,</w:t>
      </w:r>
      <w:r w:rsidR="00897C85" w:rsidRPr="00B01F61">
        <w:rPr>
          <w:rFonts w:ascii="Times New Roman" w:hAnsi="Times New Roman" w:cs="Times New Roman"/>
          <w:sz w:val="28"/>
          <w:szCs w:val="28"/>
        </w:rPr>
        <w:t>8 тыс.</w:t>
      </w:r>
      <w:r w:rsidRPr="00B01F61">
        <w:rPr>
          <w:rFonts w:ascii="Times New Roman" w:hAnsi="Times New Roman" w:cs="Times New Roman"/>
          <w:sz w:val="28"/>
          <w:szCs w:val="28"/>
        </w:rPr>
        <w:t xml:space="preserve"> </w:t>
      </w:r>
      <w:r w:rsidR="00897C85" w:rsidRPr="00B01F61">
        <w:rPr>
          <w:rFonts w:ascii="Times New Roman" w:hAnsi="Times New Roman" w:cs="Times New Roman"/>
          <w:sz w:val="28"/>
          <w:szCs w:val="28"/>
        </w:rPr>
        <w:t>рублей; 2024</w:t>
      </w:r>
      <w:r w:rsidR="006E44D7" w:rsidRPr="00B01F61">
        <w:rPr>
          <w:rFonts w:ascii="Times New Roman" w:hAnsi="Times New Roman" w:cs="Times New Roman"/>
          <w:sz w:val="28"/>
          <w:szCs w:val="28"/>
        </w:rPr>
        <w:t xml:space="preserve"> год – 5 123,8</w:t>
      </w:r>
      <w:r w:rsidRPr="00B01F6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Основные непрограммные расходы районного Совета народных депутатов включают: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Pr="00AF1303">
        <w:rPr>
          <w:rFonts w:ascii="Times New Roman" w:hAnsi="Times New Roman" w:cs="Times New Roman"/>
          <w:sz w:val="28"/>
          <w:szCs w:val="28"/>
        </w:rPr>
        <w:t>расходы на содержание районного Совета народных депутатов;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Pr="00AF1303">
        <w:rPr>
          <w:rFonts w:ascii="Times New Roman" w:hAnsi="Times New Roman" w:cs="Times New Roman"/>
          <w:sz w:val="28"/>
          <w:szCs w:val="28"/>
        </w:rPr>
        <w:t>расходы на оплату труда с начислениями председателя районного Совета народных депутатов.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Районный Совет народных </w:t>
      </w:r>
      <w:r w:rsidR="00897C85" w:rsidRPr="00AF1303">
        <w:rPr>
          <w:rFonts w:ascii="Times New Roman" w:hAnsi="Times New Roman" w:cs="Times New Roman"/>
          <w:sz w:val="28"/>
          <w:szCs w:val="28"/>
        </w:rPr>
        <w:t>депутатов является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постоянно действующим органом законодательной власти Серышевского района, осуществляющим свою деятельность на основании Устава, самостоятельно решает вопросы организационного, правового, информационного, материально-технического и финансового обеспечения своей деятельности.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97C85" w:rsidRPr="00AF1303">
        <w:rPr>
          <w:rFonts w:ascii="Times New Roman" w:hAnsi="Times New Roman" w:cs="Times New Roman"/>
          <w:sz w:val="28"/>
          <w:szCs w:val="28"/>
        </w:rPr>
        <w:t>Источники финансирования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дефицита районного бюджета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0158EB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Районный бюджет на </w:t>
      </w:r>
      <w:r w:rsidR="00292A65">
        <w:rPr>
          <w:rFonts w:ascii="Times New Roman" w:hAnsi="Times New Roman" w:cs="Times New Roman"/>
          <w:sz w:val="28"/>
          <w:szCs w:val="28"/>
        </w:rPr>
        <w:t>2022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292A65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92A65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Амурской области.</w:t>
      </w:r>
    </w:p>
    <w:p w:rsidR="008C6145" w:rsidRPr="000158EB" w:rsidRDefault="008C6145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C6145" w:rsidRPr="000158EB" w:rsidSect="008732E1">
      <w:headerReference w:type="default" r:id="rId10"/>
      <w:pgSz w:w="11909" w:h="16834"/>
      <w:pgMar w:top="1134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F94" w:rsidRDefault="00CA6F94" w:rsidP="00853F7E">
      <w:pPr>
        <w:spacing w:after="0" w:line="240" w:lineRule="auto"/>
      </w:pPr>
      <w:r>
        <w:separator/>
      </w:r>
    </w:p>
  </w:endnote>
  <w:endnote w:type="continuationSeparator" w:id="0">
    <w:p w:rsidR="00CA6F94" w:rsidRDefault="00CA6F94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F94" w:rsidRDefault="00CA6F94" w:rsidP="00853F7E">
      <w:pPr>
        <w:spacing w:after="0" w:line="240" w:lineRule="auto"/>
      </w:pPr>
      <w:r>
        <w:separator/>
      </w:r>
    </w:p>
  </w:footnote>
  <w:footnote w:type="continuationSeparator" w:id="0">
    <w:p w:rsidR="00CA6F94" w:rsidRDefault="00CA6F94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F94" w:rsidRDefault="00CA6F9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C12A9">
      <w:rPr>
        <w:noProof/>
      </w:rPr>
      <w:t>18</w:t>
    </w:r>
    <w:r>
      <w:rPr>
        <w:noProof/>
      </w:rPr>
      <w:fldChar w:fldCharType="end"/>
    </w:r>
  </w:p>
  <w:p w:rsidR="00CA6F94" w:rsidRDefault="00CA6F9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8" w15:restartNumberingAfterBreak="0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19" w15:restartNumberingAfterBreak="0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 w15:restartNumberingAfterBreak="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0"/>
  </w:num>
  <w:num w:numId="4">
    <w:abstractNumId w:val="18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9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4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1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64E8"/>
    <w:rsid w:val="00007705"/>
    <w:rsid w:val="00012CFF"/>
    <w:rsid w:val="0001312C"/>
    <w:rsid w:val="00013D72"/>
    <w:rsid w:val="0001538E"/>
    <w:rsid w:val="00015796"/>
    <w:rsid w:val="000158EB"/>
    <w:rsid w:val="000179BB"/>
    <w:rsid w:val="00023D31"/>
    <w:rsid w:val="00024488"/>
    <w:rsid w:val="00024B4D"/>
    <w:rsid w:val="0002544E"/>
    <w:rsid w:val="00027C76"/>
    <w:rsid w:val="0003159D"/>
    <w:rsid w:val="00031654"/>
    <w:rsid w:val="00031936"/>
    <w:rsid w:val="000319E5"/>
    <w:rsid w:val="00031E08"/>
    <w:rsid w:val="0003443B"/>
    <w:rsid w:val="0003748B"/>
    <w:rsid w:val="00046DD8"/>
    <w:rsid w:val="00050E6E"/>
    <w:rsid w:val="0005546D"/>
    <w:rsid w:val="000568B4"/>
    <w:rsid w:val="00056CF2"/>
    <w:rsid w:val="000657E5"/>
    <w:rsid w:val="000701CF"/>
    <w:rsid w:val="00071168"/>
    <w:rsid w:val="00072162"/>
    <w:rsid w:val="00075038"/>
    <w:rsid w:val="00075993"/>
    <w:rsid w:val="00080297"/>
    <w:rsid w:val="00085011"/>
    <w:rsid w:val="00087983"/>
    <w:rsid w:val="00091C57"/>
    <w:rsid w:val="00095D19"/>
    <w:rsid w:val="00097210"/>
    <w:rsid w:val="000974F5"/>
    <w:rsid w:val="000A0DDB"/>
    <w:rsid w:val="000A206A"/>
    <w:rsid w:val="000A4F49"/>
    <w:rsid w:val="000B00EB"/>
    <w:rsid w:val="000B2A9B"/>
    <w:rsid w:val="000B4302"/>
    <w:rsid w:val="000B4533"/>
    <w:rsid w:val="000B56ED"/>
    <w:rsid w:val="000B6D73"/>
    <w:rsid w:val="000B6EA8"/>
    <w:rsid w:val="000B7331"/>
    <w:rsid w:val="000C13C2"/>
    <w:rsid w:val="000C2F4B"/>
    <w:rsid w:val="000C4E1A"/>
    <w:rsid w:val="000C53BE"/>
    <w:rsid w:val="000C604C"/>
    <w:rsid w:val="000D08F3"/>
    <w:rsid w:val="000D33E7"/>
    <w:rsid w:val="000D5312"/>
    <w:rsid w:val="000E2711"/>
    <w:rsid w:val="000E46F7"/>
    <w:rsid w:val="000E64CA"/>
    <w:rsid w:val="000F0F18"/>
    <w:rsid w:val="000F5323"/>
    <w:rsid w:val="000F6222"/>
    <w:rsid w:val="0010294F"/>
    <w:rsid w:val="00104494"/>
    <w:rsid w:val="00105000"/>
    <w:rsid w:val="00105559"/>
    <w:rsid w:val="0010797A"/>
    <w:rsid w:val="001104E2"/>
    <w:rsid w:val="001147F7"/>
    <w:rsid w:val="0011491C"/>
    <w:rsid w:val="00117217"/>
    <w:rsid w:val="001228D2"/>
    <w:rsid w:val="00122EA6"/>
    <w:rsid w:val="001230E2"/>
    <w:rsid w:val="0012395A"/>
    <w:rsid w:val="00123B3C"/>
    <w:rsid w:val="00125C59"/>
    <w:rsid w:val="00127148"/>
    <w:rsid w:val="00130A8D"/>
    <w:rsid w:val="00130B9C"/>
    <w:rsid w:val="00131994"/>
    <w:rsid w:val="0013295B"/>
    <w:rsid w:val="00133439"/>
    <w:rsid w:val="00135FF4"/>
    <w:rsid w:val="00136FC4"/>
    <w:rsid w:val="001406AA"/>
    <w:rsid w:val="00141BAE"/>
    <w:rsid w:val="0014410A"/>
    <w:rsid w:val="001450AD"/>
    <w:rsid w:val="001458DF"/>
    <w:rsid w:val="00150053"/>
    <w:rsid w:val="00152054"/>
    <w:rsid w:val="001551AB"/>
    <w:rsid w:val="0015566D"/>
    <w:rsid w:val="00155A45"/>
    <w:rsid w:val="001577E2"/>
    <w:rsid w:val="00163618"/>
    <w:rsid w:val="00163BC1"/>
    <w:rsid w:val="00165FF7"/>
    <w:rsid w:val="0016754F"/>
    <w:rsid w:val="00170BB4"/>
    <w:rsid w:val="00172807"/>
    <w:rsid w:val="00176E32"/>
    <w:rsid w:val="00176EB6"/>
    <w:rsid w:val="00177253"/>
    <w:rsid w:val="00177D48"/>
    <w:rsid w:val="00180BEF"/>
    <w:rsid w:val="0018596B"/>
    <w:rsid w:val="00187E16"/>
    <w:rsid w:val="00191CFB"/>
    <w:rsid w:val="00192596"/>
    <w:rsid w:val="0019313E"/>
    <w:rsid w:val="001A0D4D"/>
    <w:rsid w:val="001A21FF"/>
    <w:rsid w:val="001B1652"/>
    <w:rsid w:val="001B30A6"/>
    <w:rsid w:val="001B465C"/>
    <w:rsid w:val="001B53A6"/>
    <w:rsid w:val="001B55F7"/>
    <w:rsid w:val="001B7FE2"/>
    <w:rsid w:val="001C2BA2"/>
    <w:rsid w:val="001C7DC0"/>
    <w:rsid w:val="001C7F9C"/>
    <w:rsid w:val="001D0666"/>
    <w:rsid w:val="001D0EFC"/>
    <w:rsid w:val="001D1F6F"/>
    <w:rsid w:val="001D208E"/>
    <w:rsid w:val="001D24C8"/>
    <w:rsid w:val="001D44A5"/>
    <w:rsid w:val="001D5D42"/>
    <w:rsid w:val="001E033C"/>
    <w:rsid w:val="001E4EF9"/>
    <w:rsid w:val="001E7C77"/>
    <w:rsid w:val="001F0724"/>
    <w:rsid w:val="001F123C"/>
    <w:rsid w:val="001F27D6"/>
    <w:rsid w:val="001F4184"/>
    <w:rsid w:val="001F66C3"/>
    <w:rsid w:val="00203BB6"/>
    <w:rsid w:val="002049A6"/>
    <w:rsid w:val="0020796C"/>
    <w:rsid w:val="002079AC"/>
    <w:rsid w:val="00210474"/>
    <w:rsid w:val="00213C5D"/>
    <w:rsid w:val="0021574B"/>
    <w:rsid w:val="00215FAC"/>
    <w:rsid w:val="0022002A"/>
    <w:rsid w:val="00221738"/>
    <w:rsid w:val="00221A6F"/>
    <w:rsid w:val="0022215D"/>
    <w:rsid w:val="0023296B"/>
    <w:rsid w:val="00234217"/>
    <w:rsid w:val="002343CC"/>
    <w:rsid w:val="00243045"/>
    <w:rsid w:val="0024310B"/>
    <w:rsid w:val="00244227"/>
    <w:rsid w:val="0024452E"/>
    <w:rsid w:val="002447B6"/>
    <w:rsid w:val="00246782"/>
    <w:rsid w:val="002471EB"/>
    <w:rsid w:val="0025088A"/>
    <w:rsid w:val="00252403"/>
    <w:rsid w:val="00252864"/>
    <w:rsid w:val="002545C9"/>
    <w:rsid w:val="00254D11"/>
    <w:rsid w:val="002560C9"/>
    <w:rsid w:val="00256AD7"/>
    <w:rsid w:val="00256B48"/>
    <w:rsid w:val="00257740"/>
    <w:rsid w:val="00257CE7"/>
    <w:rsid w:val="0026057F"/>
    <w:rsid w:val="002606C6"/>
    <w:rsid w:val="002627A2"/>
    <w:rsid w:val="0026588A"/>
    <w:rsid w:val="002658B3"/>
    <w:rsid w:val="002659E9"/>
    <w:rsid w:val="00265C3C"/>
    <w:rsid w:val="00265EBB"/>
    <w:rsid w:val="00267A0A"/>
    <w:rsid w:val="0027204A"/>
    <w:rsid w:val="002747B9"/>
    <w:rsid w:val="0027533A"/>
    <w:rsid w:val="00275DE1"/>
    <w:rsid w:val="00281DF4"/>
    <w:rsid w:val="00282C9A"/>
    <w:rsid w:val="002837CF"/>
    <w:rsid w:val="0028520B"/>
    <w:rsid w:val="00285269"/>
    <w:rsid w:val="00285EE9"/>
    <w:rsid w:val="00290B0A"/>
    <w:rsid w:val="00292A65"/>
    <w:rsid w:val="002A0987"/>
    <w:rsid w:val="002A0D9A"/>
    <w:rsid w:val="002A24C6"/>
    <w:rsid w:val="002A284B"/>
    <w:rsid w:val="002A48F4"/>
    <w:rsid w:val="002A6773"/>
    <w:rsid w:val="002A70C6"/>
    <w:rsid w:val="002A7FA7"/>
    <w:rsid w:val="002B2A60"/>
    <w:rsid w:val="002B5BEB"/>
    <w:rsid w:val="002B6549"/>
    <w:rsid w:val="002C0887"/>
    <w:rsid w:val="002C0F33"/>
    <w:rsid w:val="002C1C83"/>
    <w:rsid w:val="002C2A45"/>
    <w:rsid w:val="002C41DA"/>
    <w:rsid w:val="002C4C4B"/>
    <w:rsid w:val="002D03F9"/>
    <w:rsid w:val="002D1DBE"/>
    <w:rsid w:val="002D3175"/>
    <w:rsid w:val="002D3F14"/>
    <w:rsid w:val="002D4680"/>
    <w:rsid w:val="002D4685"/>
    <w:rsid w:val="002E0F5E"/>
    <w:rsid w:val="002E2AC8"/>
    <w:rsid w:val="002E6009"/>
    <w:rsid w:val="002E6CC5"/>
    <w:rsid w:val="002F08DE"/>
    <w:rsid w:val="002F554D"/>
    <w:rsid w:val="00300FF5"/>
    <w:rsid w:val="003014A9"/>
    <w:rsid w:val="00301CBE"/>
    <w:rsid w:val="0030281D"/>
    <w:rsid w:val="00304DDF"/>
    <w:rsid w:val="003054D1"/>
    <w:rsid w:val="00305BDC"/>
    <w:rsid w:val="00305F31"/>
    <w:rsid w:val="003139D9"/>
    <w:rsid w:val="0031495C"/>
    <w:rsid w:val="0031694F"/>
    <w:rsid w:val="0032132D"/>
    <w:rsid w:val="00321F6B"/>
    <w:rsid w:val="00322950"/>
    <w:rsid w:val="00324242"/>
    <w:rsid w:val="00325068"/>
    <w:rsid w:val="0032734E"/>
    <w:rsid w:val="00327DF8"/>
    <w:rsid w:val="00330698"/>
    <w:rsid w:val="00332F68"/>
    <w:rsid w:val="003333BB"/>
    <w:rsid w:val="0033467D"/>
    <w:rsid w:val="00335CEE"/>
    <w:rsid w:val="00335DD5"/>
    <w:rsid w:val="003371BD"/>
    <w:rsid w:val="00337794"/>
    <w:rsid w:val="0034031B"/>
    <w:rsid w:val="00343375"/>
    <w:rsid w:val="0034438D"/>
    <w:rsid w:val="003444C9"/>
    <w:rsid w:val="00345C86"/>
    <w:rsid w:val="00347FC8"/>
    <w:rsid w:val="00353D3A"/>
    <w:rsid w:val="0035426A"/>
    <w:rsid w:val="00355C81"/>
    <w:rsid w:val="00360FBE"/>
    <w:rsid w:val="003635ED"/>
    <w:rsid w:val="0036401D"/>
    <w:rsid w:val="00365AE1"/>
    <w:rsid w:val="00365AFE"/>
    <w:rsid w:val="00366860"/>
    <w:rsid w:val="0036797C"/>
    <w:rsid w:val="00367EC3"/>
    <w:rsid w:val="00374395"/>
    <w:rsid w:val="003744B8"/>
    <w:rsid w:val="00376387"/>
    <w:rsid w:val="00376BD4"/>
    <w:rsid w:val="003778D3"/>
    <w:rsid w:val="00377EB4"/>
    <w:rsid w:val="00383E82"/>
    <w:rsid w:val="00384286"/>
    <w:rsid w:val="00386114"/>
    <w:rsid w:val="00387BB5"/>
    <w:rsid w:val="00393CD0"/>
    <w:rsid w:val="00393EC7"/>
    <w:rsid w:val="003A1108"/>
    <w:rsid w:val="003A1391"/>
    <w:rsid w:val="003A5420"/>
    <w:rsid w:val="003A7845"/>
    <w:rsid w:val="003B0D8F"/>
    <w:rsid w:val="003B1910"/>
    <w:rsid w:val="003B1D92"/>
    <w:rsid w:val="003B2B61"/>
    <w:rsid w:val="003C4180"/>
    <w:rsid w:val="003D0A16"/>
    <w:rsid w:val="003D632C"/>
    <w:rsid w:val="003D6CE8"/>
    <w:rsid w:val="003D6DBB"/>
    <w:rsid w:val="003D7AF5"/>
    <w:rsid w:val="003E1397"/>
    <w:rsid w:val="003E1B85"/>
    <w:rsid w:val="003E6F77"/>
    <w:rsid w:val="003F1FAB"/>
    <w:rsid w:val="003F2A18"/>
    <w:rsid w:val="003F5385"/>
    <w:rsid w:val="003F5891"/>
    <w:rsid w:val="00400266"/>
    <w:rsid w:val="00402483"/>
    <w:rsid w:val="0040282B"/>
    <w:rsid w:val="00403349"/>
    <w:rsid w:val="00404A8D"/>
    <w:rsid w:val="00405DB2"/>
    <w:rsid w:val="00406E55"/>
    <w:rsid w:val="0041034A"/>
    <w:rsid w:val="0041086A"/>
    <w:rsid w:val="00411014"/>
    <w:rsid w:val="00413C89"/>
    <w:rsid w:val="004169E0"/>
    <w:rsid w:val="00416EA6"/>
    <w:rsid w:val="00421881"/>
    <w:rsid w:val="00424AC1"/>
    <w:rsid w:val="00424D4F"/>
    <w:rsid w:val="00427DAE"/>
    <w:rsid w:val="0043025A"/>
    <w:rsid w:val="00431630"/>
    <w:rsid w:val="00432865"/>
    <w:rsid w:val="00441893"/>
    <w:rsid w:val="004429DB"/>
    <w:rsid w:val="00442BFB"/>
    <w:rsid w:val="00443972"/>
    <w:rsid w:val="00443D20"/>
    <w:rsid w:val="00444569"/>
    <w:rsid w:val="004463FF"/>
    <w:rsid w:val="00446714"/>
    <w:rsid w:val="00446A98"/>
    <w:rsid w:val="004514D2"/>
    <w:rsid w:val="0045445C"/>
    <w:rsid w:val="00456798"/>
    <w:rsid w:val="00461C6A"/>
    <w:rsid w:val="00464001"/>
    <w:rsid w:val="00465C73"/>
    <w:rsid w:val="00466F83"/>
    <w:rsid w:val="00466FFE"/>
    <w:rsid w:val="004722C6"/>
    <w:rsid w:val="00473FDB"/>
    <w:rsid w:val="00474591"/>
    <w:rsid w:val="00476E13"/>
    <w:rsid w:val="0047718D"/>
    <w:rsid w:val="0048050C"/>
    <w:rsid w:val="004842EB"/>
    <w:rsid w:val="004845DA"/>
    <w:rsid w:val="004853BD"/>
    <w:rsid w:val="004859EE"/>
    <w:rsid w:val="00485D7B"/>
    <w:rsid w:val="00485F52"/>
    <w:rsid w:val="0048632B"/>
    <w:rsid w:val="00487F6D"/>
    <w:rsid w:val="004928A9"/>
    <w:rsid w:val="004963BF"/>
    <w:rsid w:val="00497703"/>
    <w:rsid w:val="00497A0A"/>
    <w:rsid w:val="00497DCD"/>
    <w:rsid w:val="004A1960"/>
    <w:rsid w:val="004A5CE7"/>
    <w:rsid w:val="004C0A55"/>
    <w:rsid w:val="004C3D0C"/>
    <w:rsid w:val="004C43A8"/>
    <w:rsid w:val="004C47DE"/>
    <w:rsid w:val="004C4D3B"/>
    <w:rsid w:val="004C5EA1"/>
    <w:rsid w:val="004D3BB5"/>
    <w:rsid w:val="004D42C3"/>
    <w:rsid w:val="004D44AC"/>
    <w:rsid w:val="004D5B15"/>
    <w:rsid w:val="004D6D7E"/>
    <w:rsid w:val="004D7A27"/>
    <w:rsid w:val="004E40B4"/>
    <w:rsid w:val="004E728A"/>
    <w:rsid w:val="004F3B42"/>
    <w:rsid w:val="004F5D2E"/>
    <w:rsid w:val="004F6079"/>
    <w:rsid w:val="004F7DF3"/>
    <w:rsid w:val="005006A6"/>
    <w:rsid w:val="00501112"/>
    <w:rsid w:val="00501582"/>
    <w:rsid w:val="0050335B"/>
    <w:rsid w:val="00504644"/>
    <w:rsid w:val="00506931"/>
    <w:rsid w:val="00506B13"/>
    <w:rsid w:val="005111E1"/>
    <w:rsid w:val="005112D4"/>
    <w:rsid w:val="00511780"/>
    <w:rsid w:val="0051264F"/>
    <w:rsid w:val="005136BC"/>
    <w:rsid w:val="005209E7"/>
    <w:rsid w:val="005215E7"/>
    <w:rsid w:val="00522529"/>
    <w:rsid w:val="00522BAF"/>
    <w:rsid w:val="00522F0C"/>
    <w:rsid w:val="00530BD8"/>
    <w:rsid w:val="00535DBE"/>
    <w:rsid w:val="00536FA0"/>
    <w:rsid w:val="00542360"/>
    <w:rsid w:val="00542FFA"/>
    <w:rsid w:val="00543B2F"/>
    <w:rsid w:val="00545527"/>
    <w:rsid w:val="00545D5A"/>
    <w:rsid w:val="00545F3F"/>
    <w:rsid w:val="005479A4"/>
    <w:rsid w:val="00550D3F"/>
    <w:rsid w:val="00552BEC"/>
    <w:rsid w:val="00557CC7"/>
    <w:rsid w:val="005617F8"/>
    <w:rsid w:val="00562A20"/>
    <w:rsid w:val="00564361"/>
    <w:rsid w:val="005672E4"/>
    <w:rsid w:val="0056754A"/>
    <w:rsid w:val="00567DC3"/>
    <w:rsid w:val="00570F32"/>
    <w:rsid w:val="00572243"/>
    <w:rsid w:val="005733A9"/>
    <w:rsid w:val="0057412E"/>
    <w:rsid w:val="0057644F"/>
    <w:rsid w:val="00576D65"/>
    <w:rsid w:val="005777ED"/>
    <w:rsid w:val="00582877"/>
    <w:rsid w:val="005829E1"/>
    <w:rsid w:val="00583DE5"/>
    <w:rsid w:val="005848A6"/>
    <w:rsid w:val="0058575B"/>
    <w:rsid w:val="00592705"/>
    <w:rsid w:val="005940FC"/>
    <w:rsid w:val="0059549B"/>
    <w:rsid w:val="00595D8B"/>
    <w:rsid w:val="00597314"/>
    <w:rsid w:val="005A0C9E"/>
    <w:rsid w:val="005A13A1"/>
    <w:rsid w:val="005A2F16"/>
    <w:rsid w:val="005A41DB"/>
    <w:rsid w:val="005A5A73"/>
    <w:rsid w:val="005B0332"/>
    <w:rsid w:val="005B15B4"/>
    <w:rsid w:val="005B2959"/>
    <w:rsid w:val="005B4710"/>
    <w:rsid w:val="005C2812"/>
    <w:rsid w:val="005C2D8A"/>
    <w:rsid w:val="005C58D1"/>
    <w:rsid w:val="005C5E0B"/>
    <w:rsid w:val="005C6FCE"/>
    <w:rsid w:val="005C744E"/>
    <w:rsid w:val="005C7C1C"/>
    <w:rsid w:val="005D1070"/>
    <w:rsid w:val="005D2D51"/>
    <w:rsid w:val="005D4FDE"/>
    <w:rsid w:val="005D53AF"/>
    <w:rsid w:val="005D7243"/>
    <w:rsid w:val="005E1B33"/>
    <w:rsid w:val="005E1B3C"/>
    <w:rsid w:val="005E1B79"/>
    <w:rsid w:val="005E3CFE"/>
    <w:rsid w:val="005E5E51"/>
    <w:rsid w:val="005F01E8"/>
    <w:rsid w:val="005F20AE"/>
    <w:rsid w:val="005F2154"/>
    <w:rsid w:val="005F2B4E"/>
    <w:rsid w:val="005F5CD1"/>
    <w:rsid w:val="005F665E"/>
    <w:rsid w:val="00601F6A"/>
    <w:rsid w:val="006038D3"/>
    <w:rsid w:val="0060424A"/>
    <w:rsid w:val="006069A6"/>
    <w:rsid w:val="00607E09"/>
    <w:rsid w:val="00607E68"/>
    <w:rsid w:val="00612550"/>
    <w:rsid w:val="00613529"/>
    <w:rsid w:val="006162A5"/>
    <w:rsid w:val="0061687B"/>
    <w:rsid w:val="00620776"/>
    <w:rsid w:val="00623DC9"/>
    <w:rsid w:val="00633DDC"/>
    <w:rsid w:val="00642CAD"/>
    <w:rsid w:val="0064318A"/>
    <w:rsid w:val="006431FF"/>
    <w:rsid w:val="006435C9"/>
    <w:rsid w:val="00643FBB"/>
    <w:rsid w:val="00645615"/>
    <w:rsid w:val="0064567D"/>
    <w:rsid w:val="00645A04"/>
    <w:rsid w:val="00645BE1"/>
    <w:rsid w:val="00646D6E"/>
    <w:rsid w:val="00647145"/>
    <w:rsid w:val="0064782B"/>
    <w:rsid w:val="00647DB4"/>
    <w:rsid w:val="00650A4E"/>
    <w:rsid w:val="00650FAF"/>
    <w:rsid w:val="006535AC"/>
    <w:rsid w:val="00656FEC"/>
    <w:rsid w:val="006642A1"/>
    <w:rsid w:val="00667840"/>
    <w:rsid w:val="006726FA"/>
    <w:rsid w:val="006742AE"/>
    <w:rsid w:val="00676F1C"/>
    <w:rsid w:val="00676F3E"/>
    <w:rsid w:val="00680A30"/>
    <w:rsid w:val="00680C79"/>
    <w:rsid w:val="006824FD"/>
    <w:rsid w:val="006828C2"/>
    <w:rsid w:val="006839F8"/>
    <w:rsid w:val="00684F68"/>
    <w:rsid w:val="00695F5E"/>
    <w:rsid w:val="00696808"/>
    <w:rsid w:val="00696F84"/>
    <w:rsid w:val="00697B55"/>
    <w:rsid w:val="006A0B05"/>
    <w:rsid w:val="006A1F20"/>
    <w:rsid w:val="006A234D"/>
    <w:rsid w:val="006A2EA9"/>
    <w:rsid w:val="006A788B"/>
    <w:rsid w:val="006B13FA"/>
    <w:rsid w:val="006B5588"/>
    <w:rsid w:val="006B704A"/>
    <w:rsid w:val="006B7F7A"/>
    <w:rsid w:val="006C0899"/>
    <w:rsid w:val="006C1A66"/>
    <w:rsid w:val="006C1FDF"/>
    <w:rsid w:val="006C2807"/>
    <w:rsid w:val="006C4337"/>
    <w:rsid w:val="006C4DDD"/>
    <w:rsid w:val="006D03C9"/>
    <w:rsid w:val="006D0C80"/>
    <w:rsid w:val="006D3153"/>
    <w:rsid w:val="006D3BED"/>
    <w:rsid w:val="006D4859"/>
    <w:rsid w:val="006D4C08"/>
    <w:rsid w:val="006D70CB"/>
    <w:rsid w:val="006E287B"/>
    <w:rsid w:val="006E35C2"/>
    <w:rsid w:val="006E3781"/>
    <w:rsid w:val="006E44D7"/>
    <w:rsid w:val="006E617A"/>
    <w:rsid w:val="006E6B28"/>
    <w:rsid w:val="006E6CE6"/>
    <w:rsid w:val="006F5B67"/>
    <w:rsid w:val="0070102B"/>
    <w:rsid w:val="0070135C"/>
    <w:rsid w:val="0070260E"/>
    <w:rsid w:val="0070372E"/>
    <w:rsid w:val="007072C2"/>
    <w:rsid w:val="0071145F"/>
    <w:rsid w:val="007130C3"/>
    <w:rsid w:val="0071380A"/>
    <w:rsid w:val="00714C9F"/>
    <w:rsid w:val="00716A60"/>
    <w:rsid w:val="00720084"/>
    <w:rsid w:val="007229CA"/>
    <w:rsid w:val="00722A1A"/>
    <w:rsid w:val="00722B83"/>
    <w:rsid w:val="00722F76"/>
    <w:rsid w:val="007249B4"/>
    <w:rsid w:val="007279B0"/>
    <w:rsid w:val="007302B3"/>
    <w:rsid w:val="00730BEB"/>
    <w:rsid w:val="00731B2D"/>
    <w:rsid w:val="0073205F"/>
    <w:rsid w:val="00732C17"/>
    <w:rsid w:val="007366FE"/>
    <w:rsid w:val="0073701E"/>
    <w:rsid w:val="00741584"/>
    <w:rsid w:val="00742B35"/>
    <w:rsid w:val="007437D8"/>
    <w:rsid w:val="00744212"/>
    <w:rsid w:val="00747F7D"/>
    <w:rsid w:val="00750026"/>
    <w:rsid w:val="00753856"/>
    <w:rsid w:val="007617CD"/>
    <w:rsid w:val="00762B2F"/>
    <w:rsid w:val="00762B5C"/>
    <w:rsid w:val="00762FEF"/>
    <w:rsid w:val="00763213"/>
    <w:rsid w:val="007655FD"/>
    <w:rsid w:val="00767076"/>
    <w:rsid w:val="007724F5"/>
    <w:rsid w:val="00773C67"/>
    <w:rsid w:val="007742AE"/>
    <w:rsid w:val="0077524B"/>
    <w:rsid w:val="007765D6"/>
    <w:rsid w:val="00780E5E"/>
    <w:rsid w:val="00781446"/>
    <w:rsid w:val="00781BB4"/>
    <w:rsid w:val="00781E8C"/>
    <w:rsid w:val="00782637"/>
    <w:rsid w:val="0078282B"/>
    <w:rsid w:val="007872D4"/>
    <w:rsid w:val="00787A0A"/>
    <w:rsid w:val="00792AA2"/>
    <w:rsid w:val="007938A9"/>
    <w:rsid w:val="00793B1C"/>
    <w:rsid w:val="00795A1E"/>
    <w:rsid w:val="007A3333"/>
    <w:rsid w:val="007A4BEB"/>
    <w:rsid w:val="007A62E9"/>
    <w:rsid w:val="007A64A5"/>
    <w:rsid w:val="007B1DA6"/>
    <w:rsid w:val="007C12A9"/>
    <w:rsid w:val="007C3B70"/>
    <w:rsid w:val="007C6E78"/>
    <w:rsid w:val="007D0795"/>
    <w:rsid w:val="007D5F90"/>
    <w:rsid w:val="007D6AD8"/>
    <w:rsid w:val="007E31D9"/>
    <w:rsid w:val="007E4252"/>
    <w:rsid w:val="007E5F53"/>
    <w:rsid w:val="007E6A7C"/>
    <w:rsid w:val="007F0EF3"/>
    <w:rsid w:val="007F2C65"/>
    <w:rsid w:val="007F491D"/>
    <w:rsid w:val="007F4DE4"/>
    <w:rsid w:val="007F7095"/>
    <w:rsid w:val="008000B1"/>
    <w:rsid w:val="00802BF4"/>
    <w:rsid w:val="0080506A"/>
    <w:rsid w:val="00805579"/>
    <w:rsid w:val="008064F6"/>
    <w:rsid w:val="008103AF"/>
    <w:rsid w:val="00820411"/>
    <w:rsid w:val="0082063C"/>
    <w:rsid w:val="00820A9F"/>
    <w:rsid w:val="008216EA"/>
    <w:rsid w:val="00823B39"/>
    <w:rsid w:val="00826DFA"/>
    <w:rsid w:val="00827065"/>
    <w:rsid w:val="008301A2"/>
    <w:rsid w:val="0083330D"/>
    <w:rsid w:val="00833F94"/>
    <w:rsid w:val="00834278"/>
    <w:rsid w:val="00834FDC"/>
    <w:rsid w:val="00835104"/>
    <w:rsid w:val="00835D04"/>
    <w:rsid w:val="00836201"/>
    <w:rsid w:val="00840E39"/>
    <w:rsid w:val="00846FA8"/>
    <w:rsid w:val="008502A7"/>
    <w:rsid w:val="008533F1"/>
    <w:rsid w:val="00853F7E"/>
    <w:rsid w:val="008540C7"/>
    <w:rsid w:val="00855909"/>
    <w:rsid w:val="00855DD3"/>
    <w:rsid w:val="00856960"/>
    <w:rsid w:val="00862A0A"/>
    <w:rsid w:val="0086385B"/>
    <w:rsid w:val="00864003"/>
    <w:rsid w:val="008646FF"/>
    <w:rsid w:val="008700F4"/>
    <w:rsid w:val="00872C85"/>
    <w:rsid w:val="00873244"/>
    <w:rsid w:val="008732E1"/>
    <w:rsid w:val="00875FA8"/>
    <w:rsid w:val="0088300E"/>
    <w:rsid w:val="00892094"/>
    <w:rsid w:val="00893A33"/>
    <w:rsid w:val="00897C85"/>
    <w:rsid w:val="008A041A"/>
    <w:rsid w:val="008A186D"/>
    <w:rsid w:val="008A1F97"/>
    <w:rsid w:val="008A20D3"/>
    <w:rsid w:val="008A39E4"/>
    <w:rsid w:val="008A5ABC"/>
    <w:rsid w:val="008A5B03"/>
    <w:rsid w:val="008A5FDF"/>
    <w:rsid w:val="008A7692"/>
    <w:rsid w:val="008B2233"/>
    <w:rsid w:val="008B23FC"/>
    <w:rsid w:val="008B2827"/>
    <w:rsid w:val="008B3DCC"/>
    <w:rsid w:val="008B743E"/>
    <w:rsid w:val="008C0BA9"/>
    <w:rsid w:val="008C0DDA"/>
    <w:rsid w:val="008C4084"/>
    <w:rsid w:val="008C6145"/>
    <w:rsid w:val="008D02E9"/>
    <w:rsid w:val="008D35E5"/>
    <w:rsid w:val="008D3E00"/>
    <w:rsid w:val="008D424D"/>
    <w:rsid w:val="008D4B4D"/>
    <w:rsid w:val="008D53A0"/>
    <w:rsid w:val="008D5AB2"/>
    <w:rsid w:val="008D6811"/>
    <w:rsid w:val="008D6991"/>
    <w:rsid w:val="008D6FDA"/>
    <w:rsid w:val="008F115B"/>
    <w:rsid w:val="008F14F4"/>
    <w:rsid w:val="008F4C36"/>
    <w:rsid w:val="008F7859"/>
    <w:rsid w:val="008F7CC2"/>
    <w:rsid w:val="009006CC"/>
    <w:rsid w:val="0090147D"/>
    <w:rsid w:val="00901E3B"/>
    <w:rsid w:val="00903657"/>
    <w:rsid w:val="009040B1"/>
    <w:rsid w:val="009061C5"/>
    <w:rsid w:val="00911047"/>
    <w:rsid w:val="00914C46"/>
    <w:rsid w:val="009161B4"/>
    <w:rsid w:val="009168FD"/>
    <w:rsid w:val="009178FD"/>
    <w:rsid w:val="00917ED8"/>
    <w:rsid w:val="00921F89"/>
    <w:rsid w:val="00925F39"/>
    <w:rsid w:val="00926C5E"/>
    <w:rsid w:val="0092712C"/>
    <w:rsid w:val="00931374"/>
    <w:rsid w:val="00931D56"/>
    <w:rsid w:val="00932A9B"/>
    <w:rsid w:val="00936022"/>
    <w:rsid w:val="0094377D"/>
    <w:rsid w:val="00947A17"/>
    <w:rsid w:val="009514CE"/>
    <w:rsid w:val="00951E85"/>
    <w:rsid w:val="00954406"/>
    <w:rsid w:val="00954DAD"/>
    <w:rsid w:val="00954E0E"/>
    <w:rsid w:val="00955319"/>
    <w:rsid w:val="00955F87"/>
    <w:rsid w:val="00956911"/>
    <w:rsid w:val="009572F2"/>
    <w:rsid w:val="00960624"/>
    <w:rsid w:val="009658E3"/>
    <w:rsid w:val="00965FF3"/>
    <w:rsid w:val="009668D2"/>
    <w:rsid w:val="00966DB4"/>
    <w:rsid w:val="009670B8"/>
    <w:rsid w:val="00970944"/>
    <w:rsid w:val="00971FDE"/>
    <w:rsid w:val="00973AE3"/>
    <w:rsid w:val="00973B54"/>
    <w:rsid w:val="0097486B"/>
    <w:rsid w:val="00976F1E"/>
    <w:rsid w:val="0098181E"/>
    <w:rsid w:val="009843DD"/>
    <w:rsid w:val="009843E8"/>
    <w:rsid w:val="009858D0"/>
    <w:rsid w:val="00991FA8"/>
    <w:rsid w:val="00993DA7"/>
    <w:rsid w:val="009945BB"/>
    <w:rsid w:val="00995C8B"/>
    <w:rsid w:val="0099607A"/>
    <w:rsid w:val="009962C1"/>
    <w:rsid w:val="00996952"/>
    <w:rsid w:val="00997352"/>
    <w:rsid w:val="009A326C"/>
    <w:rsid w:val="009A3B80"/>
    <w:rsid w:val="009A5FFD"/>
    <w:rsid w:val="009A65BB"/>
    <w:rsid w:val="009A6677"/>
    <w:rsid w:val="009B0EC5"/>
    <w:rsid w:val="009B1F27"/>
    <w:rsid w:val="009B31DB"/>
    <w:rsid w:val="009B434B"/>
    <w:rsid w:val="009B52D3"/>
    <w:rsid w:val="009C4F57"/>
    <w:rsid w:val="009C632F"/>
    <w:rsid w:val="009D011E"/>
    <w:rsid w:val="009D0F39"/>
    <w:rsid w:val="009D4C08"/>
    <w:rsid w:val="009D591E"/>
    <w:rsid w:val="009D5C55"/>
    <w:rsid w:val="009D5F35"/>
    <w:rsid w:val="009E256F"/>
    <w:rsid w:val="009E42AB"/>
    <w:rsid w:val="009E5C89"/>
    <w:rsid w:val="009F254C"/>
    <w:rsid w:val="00A036FF"/>
    <w:rsid w:val="00A06AAB"/>
    <w:rsid w:val="00A10281"/>
    <w:rsid w:val="00A10827"/>
    <w:rsid w:val="00A12AD6"/>
    <w:rsid w:val="00A1385B"/>
    <w:rsid w:val="00A16242"/>
    <w:rsid w:val="00A167CD"/>
    <w:rsid w:val="00A21A62"/>
    <w:rsid w:val="00A23F0C"/>
    <w:rsid w:val="00A26DC5"/>
    <w:rsid w:val="00A27E30"/>
    <w:rsid w:val="00A30042"/>
    <w:rsid w:val="00A32BFC"/>
    <w:rsid w:val="00A37DC9"/>
    <w:rsid w:val="00A40391"/>
    <w:rsid w:val="00A42440"/>
    <w:rsid w:val="00A45E2E"/>
    <w:rsid w:val="00A46EC9"/>
    <w:rsid w:val="00A4746B"/>
    <w:rsid w:val="00A476CF"/>
    <w:rsid w:val="00A525F7"/>
    <w:rsid w:val="00A5406A"/>
    <w:rsid w:val="00A611B9"/>
    <w:rsid w:val="00A615FD"/>
    <w:rsid w:val="00A61B33"/>
    <w:rsid w:val="00A64C16"/>
    <w:rsid w:val="00A64C8B"/>
    <w:rsid w:val="00A65702"/>
    <w:rsid w:val="00A676A8"/>
    <w:rsid w:val="00A7290E"/>
    <w:rsid w:val="00A73FB9"/>
    <w:rsid w:val="00A74436"/>
    <w:rsid w:val="00A76850"/>
    <w:rsid w:val="00A76998"/>
    <w:rsid w:val="00A77AA6"/>
    <w:rsid w:val="00A77C96"/>
    <w:rsid w:val="00AA630C"/>
    <w:rsid w:val="00AA6FA4"/>
    <w:rsid w:val="00AA70C7"/>
    <w:rsid w:val="00AA76B4"/>
    <w:rsid w:val="00AA792A"/>
    <w:rsid w:val="00AB1CFF"/>
    <w:rsid w:val="00AB2488"/>
    <w:rsid w:val="00AB56BC"/>
    <w:rsid w:val="00AC1533"/>
    <w:rsid w:val="00AC3135"/>
    <w:rsid w:val="00AC3A8E"/>
    <w:rsid w:val="00AC4235"/>
    <w:rsid w:val="00AC7CF7"/>
    <w:rsid w:val="00AD0175"/>
    <w:rsid w:val="00AD0609"/>
    <w:rsid w:val="00AD0A2C"/>
    <w:rsid w:val="00AD4E23"/>
    <w:rsid w:val="00AD510E"/>
    <w:rsid w:val="00AD6FE7"/>
    <w:rsid w:val="00AE22C1"/>
    <w:rsid w:val="00AE2557"/>
    <w:rsid w:val="00AE255D"/>
    <w:rsid w:val="00AE2F9E"/>
    <w:rsid w:val="00AE7982"/>
    <w:rsid w:val="00AE7BB1"/>
    <w:rsid w:val="00AF1303"/>
    <w:rsid w:val="00AF1A56"/>
    <w:rsid w:val="00AF57D2"/>
    <w:rsid w:val="00AF62F6"/>
    <w:rsid w:val="00AF6FC2"/>
    <w:rsid w:val="00B01BEF"/>
    <w:rsid w:val="00B01F61"/>
    <w:rsid w:val="00B0542C"/>
    <w:rsid w:val="00B05CBC"/>
    <w:rsid w:val="00B07FC1"/>
    <w:rsid w:val="00B10CE4"/>
    <w:rsid w:val="00B1136F"/>
    <w:rsid w:val="00B12FF5"/>
    <w:rsid w:val="00B15A7D"/>
    <w:rsid w:val="00B17093"/>
    <w:rsid w:val="00B17166"/>
    <w:rsid w:val="00B17C7A"/>
    <w:rsid w:val="00B17DE3"/>
    <w:rsid w:val="00B20DBA"/>
    <w:rsid w:val="00B21897"/>
    <w:rsid w:val="00B24B09"/>
    <w:rsid w:val="00B253F7"/>
    <w:rsid w:val="00B265FE"/>
    <w:rsid w:val="00B302E4"/>
    <w:rsid w:val="00B33D97"/>
    <w:rsid w:val="00B40F23"/>
    <w:rsid w:val="00B42F2F"/>
    <w:rsid w:val="00B42F50"/>
    <w:rsid w:val="00B4554C"/>
    <w:rsid w:val="00B473E7"/>
    <w:rsid w:val="00B50044"/>
    <w:rsid w:val="00B50F37"/>
    <w:rsid w:val="00B51046"/>
    <w:rsid w:val="00B53566"/>
    <w:rsid w:val="00B56D06"/>
    <w:rsid w:val="00B62685"/>
    <w:rsid w:val="00B652FB"/>
    <w:rsid w:val="00B65AF8"/>
    <w:rsid w:val="00B66555"/>
    <w:rsid w:val="00B67EDC"/>
    <w:rsid w:val="00B67FD3"/>
    <w:rsid w:val="00B72F00"/>
    <w:rsid w:val="00B72F99"/>
    <w:rsid w:val="00B733F8"/>
    <w:rsid w:val="00B74988"/>
    <w:rsid w:val="00B8057B"/>
    <w:rsid w:val="00B80583"/>
    <w:rsid w:val="00B82FB8"/>
    <w:rsid w:val="00B85E68"/>
    <w:rsid w:val="00B862D9"/>
    <w:rsid w:val="00B86CD3"/>
    <w:rsid w:val="00B906E7"/>
    <w:rsid w:val="00B91FA6"/>
    <w:rsid w:val="00BA04D4"/>
    <w:rsid w:val="00BA1235"/>
    <w:rsid w:val="00BA14C2"/>
    <w:rsid w:val="00BA5487"/>
    <w:rsid w:val="00BA7044"/>
    <w:rsid w:val="00BB07F2"/>
    <w:rsid w:val="00BB237B"/>
    <w:rsid w:val="00BB3839"/>
    <w:rsid w:val="00BB51BE"/>
    <w:rsid w:val="00BB5A2C"/>
    <w:rsid w:val="00BB737B"/>
    <w:rsid w:val="00BC022B"/>
    <w:rsid w:val="00BC0D86"/>
    <w:rsid w:val="00BC18A5"/>
    <w:rsid w:val="00BC42D7"/>
    <w:rsid w:val="00BC431B"/>
    <w:rsid w:val="00BC7320"/>
    <w:rsid w:val="00BD1A35"/>
    <w:rsid w:val="00BD1DD1"/>
    <w:rsid w:val="00BD2997"/>
    <w:rsid w:val="00BD2B98"/>
    <w:rsid w:val="00BD3A5C"/>
    <w:rsid w:val="00BD3A79"/>
    <w:rsid w:val="00BD47DF"/>
    <w:rsid w:val="00BE2B97"/>
    <w:rsid w:val="00BE313F"/>
    <w:rsid w:val="00BE5E1D"/>
    <w:rsid w:val="00BE70DA"/>
    <w:rsid w:val="00BE7CA3"/>
    <w:rsid w:val="00BF3138"/>
    <w:rsid w:val="00BF3243"/>
    <w:rsid w:val="00BF3BCC"/>
    <w:rsid w:val="00BF4BB6"/>
    <w:rsid w:val="00BF561E"/>
    <w:rsid w:val="00BF6D9A"/>
    <w:rsid w:val="00BF7DE8"/>
    <w:rsid w:val="00C02DF8"/>
    <w:rsid w:val="00C03865"/>
    <w:rsid w:val="00C04DEF"/>
    <w:rsid w:val="00C04E16"/>
    <w:rsid w:val="00C0557E"/>
    <w:rsid w:val="00C05B33"/>
    <w:rsid w:val="00C10CFC"/>
    <w:rsid w:val="00C10FB5"/>
    <w:rsid w:val="00C11499"/>
    <w:rsid w:val="00C12434"/>
    <w:rsid w:val="00C12955"/>
    <w:rsid w:val="00C13C61"/>
    <w:rsid w:val="00C13E7D"/>
    <w:rsid w:val="00C15DDB"/>
    <w:rsid w:val="00C171B3"/>
    <w:rsid w:val="00C17355"/>
    <w:rsid w:val="00C174CA"/>
    <w:rsid w:val="00C2257B"/>
    <w:rsid w:val="00C24CF6"/>
    <w:rsid w:val="00C24D9E"/>
    <w:rsid w:val="00C254CA"/>
    <w:rsid w:val="00C2590C"/>
    <w:rsid w:val="00C274E0"/>
    <w:rsid w:val="00C27836"/>
    <w:rsid w:val="00C32ABC"/>
    <w:rsid w:val="00C356F9"/>
    <w:rsid w:val="00C42FDF"/>
    <w:rsid w:val="00C4406A"/>
    <w:rsid w:val="00C451F5"/>
    <w:rsid w:val="00C457CD"/>
    <w:rsid w:val="00C45FAE"/>
    <w:rsid w:val="00C50694"/>
    <w:rsid w:val="00C50D95"/>
    <w:rsid w:val="00C51256"/>
    <w:rsid w:val="00C522E9"/>
    <w:rsid w:val="00C534DF"/>
    <w:rsid w:val="00C57A2E"/>
    <w:rsid w:val="00C61430"/>
    <w:rsid w:val="00C628C3"/>
    <w:rsid w:val="00C649CE"/>
    <w:rsid w:val="00C6783F"/>
    <w:rsid w:val="00C7061D"/>
    <w:rsid w:val="00C71A4B"/>
    <w:rsid w:val="00C73DD8"/>
    <w:rsid w:val="00C741A0"/>
    <w:rsid w:val="00C77FF5"/>
    <w:rsid w:val="00C80507"/>
    <w:rsid w:val="00C83394"/>
    <w:rsid w:val="00C845CE"/>
    <w:rsid w:val="00C84957"/>
    <w:rsid w:val="00C85DA7"/>
    <w:rsid w:val="00C8655E"/>
    <w:rsid w:val="00C87834"/>
    <w:rsid w:val="00C9054B"/>
    <w:rsid w:val="00C91CC0"/>
    <w:rsid w:val="00C9221B"/>
    <w:rsid w:val="00C9251F"/>
    <w:rsid w:val="00C92DF4"/>
    <w:rsid w:val="00C93691"/>
    <w:rsid w:val="00C96E2D"/>
    <w:rsid w:val="00CA04F0"/>
    <w:rsid w:val="00CA49B1"/>
    <w:rsid w:val="00CA4BFC"/>
    <w:rsid w:val="00CA56D9"/>
    <w:rsid w:val="00CA6F94"/>
    <w:rsid w:val="00CB0469"/>
    <w:rsid w:val="00CB1276"/>
    <w:rsid w:val="00CB4B82"/>
    <w:rsid w:val="00CC224B"/>
    <w:rsid w:val="00CC3427"/>
    <w:rsid w:val="00CC4153"/>
    <w:rsid w:val="00CC43D1"/>
    <w:rsid w:val="00CC4DD4"/>
    <w:rsid w:val="00CC549A"/>
    <w:rsid w:val="00CC65F9"/>
    <w:rsid w:val="00CC7237"/>
    <w:rsid w:val="00CD0AFE"/>
    <w:rsid w:val="00CD10B5"/>
    <w:rsid w:val="00CD1738"/>
    <w:rsid w:val="00CD3B12"/>
    <w:rsid w:val="00CD3FFC"/>
    <w:rsid w:val="00CD7AF5"/>
    <w:rsid w:val="00CE0BB9"/>
    <w:rsid w:val="00CE1503"/>
    <w:rsid w:val="00CE6826"/>
    <w:rsid w:val="00CF04DD"/>
    <w:rsid w:val="00CF2124"/>
    <w:rsid w:val="00CF311B"/>
    <w:rsid w:val="00CF55EE"/>
    <w:rsid w:val="00CF6A0F"/>
    <w:rsid w:val="00D00309"/>
    <w:rsid w:val="00D03952"/>
    <w:rsid w:val="00D0459B"/>
    <w:rsid w:val="00D04B1A"/>
    <w:rsid w:val="00D0508F"/>
    <w:rsid w:val="00D05284"/>
    <w:rsid w:val="00D1355C"/>
    <w:rsid w:val="00D14D92"/>
    <w:rsid w:val="00D167A3"/>
    <w:rsid w:val="00D20864"/>
    <w:rsid w:val="00D21643"/>
    <w:rsid w:val="00D263E3"/>
    <w:rsid w:val="00D2640B"/>
    <w:rsid w:val="00D34099"/>
    <w:rsid w:val="00D37605"/>
    <w:rsid w:val="00D4083A"/>
    <w:rsid w:val="00D40C95"/>
    <w:rsid w:val="00D422E2"/>
    <w:rsid w:val="00D424FA"/>
    <w:rsid w:val="00D42CCD"/>
    <w:rsid w:val="00D4323C"/>
    <w:rsid w:val="00D4501D"/>
    <w:rsid w:val="00D50270"/>
    <w:rsid w:val="00D509C0"/>
    <w:rsid w:val="00D52635"/>
    <w:rsid w:val="00D533D8"/>
    <w:rsid w:val="00D5432F"/>
    <w:rsid w:val="00D56EA3"/>
    <w:rsid w:val="00D570C4"/>
    <w:rsid w:val="00D57C19"/>
    <w:rsid w:val="00D57FFC"/>
    <w:rsid w:val="00D60A3C"/>
    <w:rsid w:val="00D610DE"/>
    <w:rsid w:val="00D61BD6"/>
    <w:rsid w:val="00D61D5E"/>
    <w:rsid w:val="00D63310"/>
    <w:rsid w:val="00D6386C"/>
    <w:rsid w:val="00D66EE4"/>
    <w:rsid w:val="00D670DE"/>
    <w:rsid w:val="00D67857"/>
    <w:rsid w:val="00D67F4D"/>
    <w:rsid w:val="00D70DD4"/>
    <w:rsid w:val="00D71AFF"/>
    <w:rsid w:val="00D72625"/>
    <w:rsid w:val="00D7436B"/>
    <w:rsid w:val="00D76529"/>
    <w:rsid w:val="00D76649"/>
    <w:rsid w:val="00D774E1"/>
    <w:rsid w:val="00D8233C"/>
    <w:rsid w:val="00D84D4D"/>
    <w:rsid w:val="00D8671A"/>
    <w:rsid w:val="00D87FB7"/>
    <w:rsid w:val="00D92B6A"/>
    <w:rsid w:val="00D94A93"/>
    <w:rsid w:val="00DA0154"/>
    <w:rsid w:val="00DA1682"/>
    <w:rsid w:val="00DA5385"/>
    <w:rsid w:val="00DA5FE1"/>
    <w:rsid w:val="00DA7E64"/>
    <w:rsid w:val="00DB0C42"/>
    <w:rsid w:val="00DB19E5"/>
    <w:rsid w:val="00DB314D"/>
    <w:rsid w:val="00DB3A2F"/>
    <w:rsid w:val="00DB736D"/>
    <w:rsid w:val="00DC16C6"/>
    <w:rsid w:val="00DC594A"/>
    <w:rsid w:val="00DC5C17"/>
    <w:rsid w:val="00DD0FB1"/>
    <w:rsid w:val="00DD10FD"/>
    <w:rsid w:val="00DD119C"/>
    <w:rsid w:val="00DD1BC9"/>
    <w:rsid w:val="00DD3125"/>
    <w:rsid w:val="00DE00A0"/>
    <w:rsid w:val="00DE19E4"/>
    <w:rsid w:val="00DE2108"/>
    <w:rsid w:val="00DE2AD9"/>
    <w:rsid w:val="00DE326E"/>
    <w:rsid w:val="00DE4553"/>
    <w:rsid w:val="00DE6BBC"/>
    <w:rsid w:val="00DF0385"/>
    <w:rsid w:val="00DF0F82"/>
    <w:rsid w:val="00DF3090"/>
    <w:rsid w:val="00DF590E"/>
    <w:rsid w:val="00DF6F9E"/>
    <w:rsid w:val="00DF7000"/>
    <w:rsid w:val="00DF7F5F"/>
    <w:rsid w:val="00E023F7"/>
    <w:rsid w:val="00E0260D"/>
    <w:rsid w:val="00E02BFE"/>
    <w:rsid w:val="00E10401"/>
    <w:rsid w:val="00E105AC"/>
    <w:rsid w:val="00E12EBB"/>
    <w:rsid w:val="00E1581A"/>
    <w:rsid w:val="00E2111C"/>
    <w:rsid w:val="00E2138D"/>
    <w:rsid w:val="00E2158E"/>
    <w:rsid w:val="00E30145"/>
    <w:rsid w:val="00E308C7"/>
    <w:rsid w:val="00E35576"/>
    <w:rsid w:val="00E40CAB"/>
    <w:rsid w:val="00E4217C"/>
    <w:rsid w:val="00E42305"/>
    <w:rsid w:val="00E44209"/>
    <w:rsid w:val="00E4451C"/>
    <w:rsid w:val="00E45BF7"/>
    <w:rsid w:val="00E46136"/>
    <w:rsid w:val="00E46B2D"/>
    <w:rsid w:val="00E47847"/>
    <w:rsid w:val="00E5039C"/>
    <w:rsid w:val="00E52844"/>
    <w:rsid w:val="00E529F8"/>
    <w:rsid w:val="00E5441F"/>
    <w:rsid w:val="00E54C06"/>
    <w:rsid w:val="00E56491"/>
    <w:rsid w:val="00E570C4"/>
    <w:rsid w:val="00E60D07"/>
    <w:rsid w:val="00E61602"/>
    <w:rsid w:val="00E6323C"/>
    <w:rsid w:val="00E646FF"/>
    <w:rsid w:val="00E70FAF"/>
    <w:rsid w:val="00E711CC"/>
    <w:rsid w:val="00E714FE"/>
    <w:rsid w:val="00E72491"/>
    <w:rsid w:val="00E735BF"/>
    <w:rsid w:val="00E749E7"/>
    <w:rsid w:val="00E77A40"/>
    <w:rsid w:val="00E8116E"/>
    <w:rsid w:val="00E8163B"/>
    <w:rsid w:val="00E81E76"/>
    <w:rsid w:val="00E84375"/>
    <w:rsid w:val="00E8507E"/>
    <w:rsid w:val="00E8597B"/>
    <w:rsid w:val="00E87DF1"/>
    <w:rsid w:val="00E90A5E"/>
    <w:rsid w:val="00E9202A"/>
    <w:rsid w:val="00E92F83"/>
    <w:rsid w:val="00E9381A"/>
    <w:rsid w:val="00E953DA"/>
    <w:rsid w:val="00E96A4C"/>
    <w:rsid w:val="00EA23FE"/>
    <w:rsid w:val="00EB4B7B"/>
    <w:rsid w:val="00EB4E74"/>
    <w:rsid w:val="00EB6598"/>
    <w:rsid w:val="00EC0546"/>
    <w:rsid w:val="00EC3EB0"/>
    <w:rsid w:val="00EC4D33"/>
    <w:rsid w:val="00EC5D10"/>
    <w:rsid w:val="00EC6A55"/>
    <w:rsid w:val="00EC6E95"/>
    <w:rsid w:val="00ED16CC"/>
    <w:rsid w:val="00ED2B30"/>
    <w:rsid w:val="00ED2E14"/>
    <w:rsid w:val="00ED4CA4"/>
    <w:rsid w:val="00ED7EAE"/>
    <w:rsid w:val="00EE2AC3"/>
    <w:rsid w:val="00EE3701"/>
    <w:rsid w:val="00EE433E"/>
    <w:rsid w:val="00EF23DC"/>
    <w:rsid w:val="00EF52A4"/>
    <w:rsid w:val="00EF6F75"/>
    <w:rsid w:val="00F0071E"/>
    <w:rsid w:val="00F06281"/>
    <w:rsid w:val="00F11177"/>
    <w:rsid w:val="00F12FE4"/>
    <w:rsid w:val="00F13720"/>
    <w:rsid w:val="00F14A03"/>
    <w:rsid w:val="00F14AAE"/>
    <w:rsid w:val="00F2002D"/>
    <w:rsid w:val="00F2279C"/>
    <w:rsid w:val="00F22CD2"/>
    <w:rsid w:val="00F22E30"/>
    <w:rsid w:val="00F232E0"/>
    <w:rsid w:val="00F23532"/>
    <w:rsid w:val="00F259A5"/>
    <w:rsid w:val="00F26513"/>
    <w:rsid w:val="00F305F7"/>
    <w:rsid w:val="00F3278A"/>
    <w:rsid w:val="00F35A34"/>
    <w:rsid w:val="00F35C0A"/>
    <w:rsid w:val="00F40B2C"/>
    <w:rsid w:val="00F4270A"/>
    <w:rsid w:val="00F429A7"/>
    <w:rsid w:val="00F45D32"/>
    <w:rsid w:val="00F4608D"/>
    <w:rsid w:val="00F46AC7"/>
    <w:rsid w:val="00F50A5A"/>
    <w:rsid w:val="00F50C90"/>
    <w:rsid w:val="00F513F1"/>
    <w:rsid w:val="00F52507"/>
    <w:rsid w:val="00F53C4F"/>
    <w:rsid w:val="00F55038"/>
    <w:rsid w:val="00F57A48"/>
    <w:rsid w:val="00F610CD"/>
    <w:rsid w:val="00F62F7E"/>
    <w:rsid w:val="00F64804"/>
    <w:rsid w:val="00F662D2"/>
    <w:rsid w:val="00F67CDB"/>
    <w:rsid w:val="00F70928"/>
    <w:rsid w:val="00F71BF3"/>
    <w:rsid w:val="00F72675"/>
    <w:rsid w:val="00F80026"/>
    <w:rsid w:val="00F801A3"/>
    <w:rsid w:val="00F80502"/>
    <w:rsid w:val="00F82E5A"/>
    <w:rsid w:val="00F83BA2"/>
    <w:rsid w:val="00F8405A"/>
    <w:rsid w:val="00F852F8"/>
    <w:rsid w:val="00F85CC6"/>
    <w:rsid w:val="00F86DAB"/>
    <w:rsid w:val="00F90449"/>
    <w:rsid w:val="00F95EC7"/>
    <w:rsid w:val="00F97B7E"/>
    <w:rsid w:val="00FA03FF"/>
    <w:rsid w:val="00FA3789"/>
    <w:rsid w:val="00FA79E6"/>
    <w:rsid w:val="00FB4067"/>
    <w:rsid w:val="00FB544E"/>
    <w:rsid w:val="00FB5E74"/>
    <w:rsid w:val="00FB7B82"/>
    <w:rsid w:val="00FC1E4F"/>
    <w:rsid w:val="00FC2141"/>
    <w:rsid w:val="00FC372C"/>
    <w:rsid w:val="00FC404E"/>
    <w:rsid w:val="00FD2223"/>
    <w:rsid w:val="00FD39FF"/>
    <w:rsid w:val="00FD7116"/>
    <w:rsid w:val="00FE0992"/>
    <w:rsid w:val="00FE1C2A"/>
    <w:rsid w:val="00FE39B4"/>
    <w:rsid w:val="00FE4CD8"/>
    <w:rsid w:val="00FE53B1"/>
    <w:rsid w:val="00FE5FBF"/>
    <w:rsid w:val="00FE7D12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03B85FE"/>
  <w15:docId w15:val="{96DBE312-21FB-45E5-84AF-F848F726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9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uiPriority w:val="99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505B9-7D43-4E7E-ACDC-A76D90A0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5110</TotalTime>
  <Pages>28</Pages>
  <Words>8484</Words>
  <Characters>48364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Пользователь</cp:lastModifiedBy>
  <cp:revision>728</cp:revision>
  <cp:lastPrinted>2021-10-28T07:00:00Z</cp:lastPrinted>
  <dcterms:created xsi:type="dcterms:W3CDTF">2014-10-17T01:05:00Z</dcterms:created>
  <dcterms:modified xsi:type="dcterms:W3CDTF">2021-11-10T23:33:00Z</dcterms:modified>
</cp:coreProperties>
</file>